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562" w:rsidRPr="00472562" w:rsidRDefault="00472562" w:rsidP="00BD21CA">
      <w:pPr>
        <w:spacing w:after="0" w:line="240" w:lineRule="auto"/>
        <w:ind w:firstLine="567"/>
        <w:jc w:val="center"/>
        <w:rPr>
          <w:rFonts w:ascii="Times New Roman" w:eastAsia="Times New Roman" w:hAnsi="Times New Roman" w:cs="Times New Roman"/>
          <w:sz w:val="28"/>
          <w:szCs w:val="28"/>
          <w:lang w:eastAsia="ru-RU"/>
        </w:rPr>
      </w:pPr>
    </w:p>
    <w:p w:rsidR="00472562" w:rsidRPr="00472562" w:rsidRDefault="00BD21CA" w:rsidP="00472562">
      <w:pPr>
        <w:jc w:val="center"/>
        <w:rPr>
          <w:rFonts w:ascii="Times New Roman" w:eastAsia="Times New Roman" w:hAnsi="Times New Roman" w:cs="Times New Roman"/>
          <w:b/>
          <w:bCs/>
          <w:sz w:val="28"/>
          <w:szCs w:val="28"/>
          <w:lang w:eastAsia="ru-RU"/>
        </w:rPr>
      </w:pPr>
      <w:r w:rsidRPr="00BD21CA">
        <w:rPr>
          <w:rFonts w:ascii="Times New Roman" w:eastAsia="Times New Roman" w:hAnsi="Times New Roman" w:cs="Times New Roman"/>
          <w:sz w:val="28"/>
          <w:szCs w:val="28"/>
          <w:lang w:eastAsia="ru-RU"/>
        </w:rPr>
        <w:t> </w:t>
      </w:r>
      <w:r w:rsidR="00472562" w:rsidRPr="00472562">
        <w:rPr>
          <w:rFonts w:ascii="Times New Roman" w:eastAsia="Times New Roman" w:hAnsi="Times New Roman" w:cs="Times New Roman"/>
          <w:b/>
          <w:bCs/>
          <w:sz w:val="28"/>
          <w:szCs w:val="28"/>
          <w:lang w:eastAsia="ru-RU"/>
        </w:rPr>
        <w:t>САВАЛЬСКАЯ СЕЛЬСКАЯ ДУМА</w:t>
      </w:r>
    </w:p>
    <w:p w:rsidR="00472562" w:rsidRPr="00472562" w:rsidRDefault="00472562" w:rsidP="00472562">
      <w:pPr>
        <w:spacing w:after="0" w:line="240" w:lineRule="auto"/>
        <w:jc w:val="center"/>
        <w:rPr>
          <w:rFonts w:ascii="Times New Roman" w:eastAsia="Times New Roman" w:hAnsi="Times New Roman" w:cs="Times New Roman"/>
          <w:b/>
          <w:bCs/>
          <w:sz w:val="28"/>
          <w:szCs w:val="28"/>
          <w:lang w:eastAsia="ru-RU"/>
        </w:rPr>
      </w:pPr>
      <w:r w:rsidRPr="00472562">
        <w:rPr>
          <w:rFonts w:ascii="Times New Roman" w:eastAsia="Times New Roman" w:hAnsi="Times New Roman" w:cs="Times New Roman"/>
          <w:b/>
          <w:bCs/>
          <w:sz w:val="28"/>
          <w:szCs w:val="28"/>
          <w:lang w:eastAsia="ru-RU"/>
        </w:rPr>
        <w:t>Четвертого созыва</w:t>
      </w:r>
    </w:p>
    <w:p w:rsidR="00472562" w:rsidRPr="00472562" w:rsidRDefault="00472562" w:rsidP="00472562">
      <w:pPr>
        <w:keepNext/>
        <w:spacing w:after="0" w:line="240" w:lineRule="auto"/>
        <w:outlineLvl w:val="1"/>
        <w:rPr>
          <w:rFonts w:ascii="Times New Roman" w:eastAsia="Times New Roman" w:hAnsi="Times New Roman" w:cs="Times New Roman"/>
          <w:b/>
          <w:bCs/>
          <w:sz w:val="28"/>
          <w:szCs w:val="28"/>
          <w:lang w:eastAsia="ru-RU"/>
        </w:rPr>
      </w:pPr>
    </w:p>
    <w:p w:rsidR="00472562" w:rsidRPr="00472562" w:rsidRDefault="00472562" w:rsidP="00472562">
      <w:pPr>
        <w:spacing w:after="0" w:line="240" w:lineRule="auto"/>
        <w:jc w:val="center"/>
        <w:rPr>
          <w:rFonts w:ascii="Times New Roman" w:eastAsia="Times New Roman" w:hAnsi="Times New Roman" w:cs="Times New Roman"/>
          <w:b/>
          <w:sz w:val="32"/>
          <w:szCs w:val="32"/>
          <w:lang w:eastAsia="ru-RU"/>
        </w:rPr>
      </w:pPr>
      <w:r w:rsidRPr="00472562">
        <w:rPr>
          <w:rFonts w:ascii="Times New Roman" w:eastAsia="Times New Roman" w:hAnsi="Times New Roman" w:cs="Times New Roman"/>
          <w:b/>
          <w:sz w:val="32"/>
          <w:szCs w:val="32"/>
          <w:lang w:eastAsia="ru-RU"/>
        </w:rPr>
        <w:t>РЕШЕНИЕ</w:t>
      </w:r>
    </w:p>
    <w:p w:rsidR="00472562" w:rsidRDefault="00472562" w:rsidP="00472562">
      <w:pPr>
        <w:spacing w:after="0" w:line="240" w:lineRule="auto"/>
        <w:jc w:val="center"/>
        <w:rPr>
          <w:rFonts w:ascii="Times New Roman" w:eastAsia="Times New Roman" w:hAnsi="Times New Roman" w:cs="Times New Roman"/>
          <w:sz w:val="28"/>
          <w:szCs w:val="28"/>
          <w:lang w:eastAsia="ru-RU"/>
        </w:rPr>
      </w:pPr>
    </w:p>
    <w:p w:rsidR="00472562" w:rsidRPr="00472562" w:rsidRDefault="00472562" w:rsidP="00472562">
      <w:pPr>
        <w:spacing w:after="0" w:line="240" w:lineRule="auto"/>
        <w:jc w:val="center"/>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1526"/>
        <w:gridCol w:w="1052"/>
        <w:gridCol w:w="3528"/>
        <w:gridCol w:w="1885"/>
        <w:gridCol w:w="1135"/>
      </w:tblGrid>
      <w:tr w:rsidR="00472562" w:rsidRPr="00472562" w:rsidTr="00472562">
        <w:tc>
          <w:tcPr>
            <w:tcW w:w="1526" w:type="dxa"/>
            <w:tcBorders>
              <w:top w:val="nil"/>
              <w:left w:val="nil"/>
              <w:bottom w:val="single" w:sz="4" w:space="0" w:color="auto"/>
              <w:right w:val="nil"/>
            </w:tcBorders>
            <w:hideMark/>
          </w:tcPr>
          <w:p w:rsidR="00472562" w:rsidRPr="00472562" w:rsidRDefault="00472562" w:rsidP="00472562">
            <w:pPr>
              <w:spacing w:after="0" w:line="240" w:lineRule="auto"/>
              <w:rPr>
                <w:rFonts w:ascii="Times New Roman" w:eastAsia="Times New Roman" w:hAnsi="Times New Roman" w:cs="Times New Roman"/>
                <w:bCs/>
                <w:sz w:val="28"/>
                <w:szCs w:val="28"/>
                <w:lang w:eastAsia="ru-RU"/>
              </w:rPr>
            </w:pPr>
            <w:r w:rsidRPr="00472562">
              <w:rPr>
                <w:rFonts w:ascii="Times New Roman" w:eastAsia="Times New Roman" w:hAnsi="Times New Roman" w:cs="Times New Roman"/>
                <w:bCs/>
                <w:sz w:val="28"/>
                <w:szCs w:val="28"/>
                <w:lang w:eastAsia="ru-RU"/>
              </w:rPr>
              <w:t>22.12.</w:t>
            </w:r>
          </w:p>
        </w:tc>
        <w:tc>
          <w:tcPr>
            <w:tcW w:w="1052" w:type="dxa"/>
          </w:tcPr>
          <w:p w:rsidR="00472562" w:rsidRPr="00472562" w:rsidRDefault="00472562" w:rsidP="00472562">
            <w:pPr>
              <w:spacing w:after="0" w:line="240" w:lineRule="auto"/>
              <w:ind w:left="-108"/>
              <w:rPr>
                <w:rFonts w:ascii="Times New Roman" w:eastAsia="Times New Roman" w:hAnsi="Times New Roman" w:cs="Times New Roman"/>
                <w:bCs/>
                <w:sz w:val="28"/>
                <w:szCs w:val="28"/>
                <w:lang w:eastAsia="ru-RU"/>
              </w:rPr>
            </w:pPr>
            <w:r w:rsidRPr="00472562">
              <w:rPr>
                <w:rFonts w:ascii="Times New Roman" w:eastAsia="Times New Roman" w:hAnsi="Times New Roman" w:cs="Times New Roman"/>
                <w:bCs/>
                <w:sz w:val="28"/>
                <w:szCs w:val="28"/>
                <w:lang w:eastAsia="ru-RU"/>
              </w:rPr>
              <w:t>2021</w:t>
            </w:r>
          </w:p>
        </w:tc>
        <w:tc>
          <w:tcPr>
            <w:tcW w:w="3528" w:type="dxa"/>
          </w:tcPr>
          <w:p w:rsidR="00472562" w:rsidRPr="00472562" w:rsidRDefault="00472562" w:rsidP="00472562">
            <w:pPr>
              <w:spacing w:after="0" w:line="240" w:lineRule="auto"/>
              <w:jc w:val="center"/>
              <w:rPr>
                <w:rFonts w:ascii="Times New Roman" w:eastAsia="Times New Roman" w:hAnsi="Times New Roman" w:cs="Times New Roman"/>
                <w:bCs/>
                <w:sz w:val="28"/>
                <w:szCs w:val="28"/>
                <w:lang w:eastAsia="ru-RU"/>
              </w:rPr>
            </w:pPr>
          </w:p>
        </w:tc>
        <w:tc>
          <w:tcPr>
            <w:tcW w:w="1885" w:type="dxa"/>
            <w:hideMark/>
          </w:tcPr>
          <w:p w:rsidR="00472562" w:rsidRPr="00472562" w:rsidRDefault="00472562" w:rsidP="00472562">
            <w:pPr>
              <w:spacing w:after="0" w:line="240" w:lineRule="auto"/>
              <w:jc w:val="right"/>
              <w:rPr>
                <w:rFonts w:ascii="Times New Roman" w:eastAsia="Times New Roman" w:hAnsi="Times New Roman" w:cs="Times New Roman"/>
                <w:bCs/>
                <w:sz w:val="28"/>
                <w:szCs w:val="28"/>
                <w:lang w:eastAsia="ru-RU"/>
              </w:rPr>
            </w:pPr>
            <w:r w:rsidRPr="00472562">
              <w:rPr>
                <w:rFonts w:ascii="Times New Roman" w:eastAsia="Times New Roman" w:hAnsi="Times New Roman" w:cs="Times New Roman"/>
                <w:bCs/>
                <w:sz w:val="28"/>
                <w:szCs w:val="28"/>
                <w:lang w:eastAsia="ru-RU"/>
              </w:rPr>
              <w:t xml:space="preserve">№ </w:t>
            </w:r>
          </w:p>
        </w:tc>
        <w:tc>
          <w:tcPr>
            <w:tcW w:w="1135" w:type="dxa"/>
            <w:tcBorders>
              <w:top w:val="nil"/>
              <w:left w:val="nil"/>
              <w:bottom w:val="single" w:sz="4" w:space="0" w:color="auto"/>
              <w:right w:val="nil"/>
            </w:tcBorders>
            <w:hideMark/>
          </w:tcPr>
          <w:p w:rsidR="00472562" w:rsidRPr="00472562" w:rsidRDefault="00472562" w:rsidP="00472562">
            <w:pPr>
              <w:spacing w:after="0" w:line="240" w:lineRule="auto"/>
              <w:jc w:val="center"/>
              <w:rPr>
                <w:rFonts w:ascii="Times New Roman" w:eastAsia="Times New Roman" w:hAnsi="Times New Roman" w:cs="Times New Roman"/>
                <w:bCs/>
                <w:sz w:val="28"/>
                <w:szCs w:val="28"/>
                <w:lang w:eastAsia="ru-RU"/>
              </w:rPr>
            </w:pPr>
            <w:r w:rsidRPr="00472562">
              <w:rPr>
                <w:rFonts w:ascii="Times New Roman" w:eastAsia="Times New Roman" w:hAnsi="Times New Roman" w:cs="Times New Roman"/>
                <w:bCs/>
                <w:sz w:val="28"/>
                <w:szCs w:val="28"/>
                <w:lang w:eastAsia="ru-RU"/>
              </w:rPr>
              <w:t>41</w:t>
            </w:r>
          </w:p>
        </w:tc>
      </w:tr>
      <w:tr w:rsidR="00472562" w:rsidRPr="00472562" w:rsidTr="00472562">
        <w:tc>
          <w:tcPr>
            <w:tcW w:w="1526" w:type="dxa"/>
            <w:tcBorders>
              <w:top w:val="single" w:sz="4" w:space="0" w:color="auto"/>
              <w:left w:val="nil"/>
              <w:bottom w:val="nil"/>
              <w:right w:val="nil"/>
            </w:tcBorders>
          </w:tcPr>
          <w:p w:rsidR="00472562" w:rsidRPr="00472562" w:rsidRDefault="00472562" w:rsidP="00472562">
            <w:pPr>
              <w:spacing w:after="0" w:line="240" w:lineRule="auto"/>
              <w:rPr>
                <w:rFonts w:ascii="Times New Roman" w:eastAsia="Times New Roman" w:hAnsi="Times New Roman" w:cs="Times New Roman"/>
                <w:bCs/>
                <w:sz w:val="28"/>
                <w:szCs w:val="28"/>
                <w:lang w:eastAsia="ru-RU"/>
              </w:rPr>
            </w:pPr>
          </w:p>
        </w:tc>
        <w:tc>
          <w:tcPr>
            <w:tcW w:w="1052" w:type="dxa"/>
          </w:tcPr>
          <w:p w:rsidR="00472562" w:rsidRPr="00472562" w:rsidRDefault="00472562" w:rsidP="00472562">
            <w:pPr>
              <w:spacing w:after="0" w:line="240" w:lineRule="auto"/>
              <w:rPr>
                <w:rFonts w:ascii="Times New Roman" w:eastAsia="Times New Roman" w:hAnsi="Times New Roman" w:cs="Times New Roman"/>
                <w:bCs/>
                <w:sz w:val="28"/>
                <w:szCs w:val="28"/>
                <w:lang w:eastAsia="ru-RU"/>
              </w:rPr>
            </w:pPr>
          </w:p>
        </w:tc>
        <w:tc>
          <w:tcPr>
            <w:tcW w:w="3528" w:type="dxa"/>
            <w:hideMark/>
          </w:tcPr>
          <w:p w:rsidR="00472562" w:rsidRPr="00472562" w:rsidRDefault="00472562" w:rsidP="00472562">
            <w:pPr>
              <w:spacing w:after="0" w:line="240" w:lineRule="auto"/>
              <w:jc w:val="center"/>
              <w:rPr>
                <w:rFonts w:ascii="Times New Roman" w:eastAsia="Times New Roman" w:hAnsi="Times New Roman" w:cs="Times New Roman"/>
                <w:bCs/>
                <w:sz w:val="28"/>
                <w:szCs w:val="28"/>
                <w:lang w:eastAsia="ru-RU"/>
              </w:rPr>
            </w:pPr>
            <w:r w:rsidRPr="00472562">
              <w:rPr>
                <w:rFonts w:ascii="Times New Roman" w:eastAsia="Times New Roman" w:hAnsi="Times New Roman" w:cs="Times New Roman"/>
                <w:sz w:val="28"/>
                <w:szCs w:val="28"/>
                <w:lang w:eastAsia="ru-RU"/>
              </w:rPr>
              <w:t>с.Савали</w:t>
            </w:r>
          </w:p>
        </w:tc>
        <w:tc>
          <w:tcPr>
            <w:tcW w:w="1885" w:type="dxa"/>
          </w:tcPr>
          <w:p w:rsidR="00472562" w:rsidRPr="00472562" w:rsidRDefault="00472562" w:rsidP="00472562">
            <w:pPr>
              <w:spacing w:after="0" w:line="240" w:lineRule="auto"/>
              <w:jc w:val="right"/>
              <w:rPr>
                <w:rFonts w:ascii="Times New Roman" w:eastAsia="Times New Roman" w:hAnsi="Times New Roman" w:cs="Times New Roman"/>
                <w:bCs/>
                <w:sz w:val="28"/>
                <w:szCs w:val="28"/>
                <w:lang w:eastAsia="ru-RU"/>
              </w:rPr>
            </w:pPr>
          </w:p>
        </w:tc>
        <w:tc>
          <w:tcPr>
            <w:tcW w:w="1135" w:type="dxa"/>
            <w:tcBorders>
              <w:top w:val="single" w:sz="4" w:space="0" w:color="auto"/>
              <w:left w:val="nil"/>
              <w:bottom w:val="nil"/>
              <w:right w:val="nil"/>
            </w:tcBorders>
          </w:tcPr>
          <w:p w:rsidR="00472562" w:rsidRPr="00472562" w:rsidRDefault="00472562" w:rsidP="00472562">
            <w:pPr>
              <w:spacing w:after="0" w:line="240" w:lineRule="auto"/>
              <w:jc w:val="right"/>
              <w:rPr>
                <w:rFonts w:ascii="Times New Roman" w:eastAsia="Times New Roman" w:hAnsi="Times New Roman" w:cs="Times New Roman"/>
                <w:bCs/>
                <w:sz w:val="28"/>
                <w:szCs w:val="28"/>
                <w:lang w:eastAsia="ru-RU"/>
              </w:rPr>
            </w:pPr>
          </w:p>
        </w:tc>
      </w:tr>
    </w:tbl>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p>
    <w:p w:rsidR="00BD21CA" w:rsidRPr="00BD21CA" w:rsidRDefault="00472562" w:rsidP="00BD21CA">
      <w:pPr>
        <w:spacing w:after="0" w:line="240" w:lineRule="auto"/>
        <w:ind w:firstLine="567"/>
        <w:jc w:val="center"/>
        <w:rPr>
          <w:rFonts w:ascii="Times New Roman" w:eastAsia="Times New Roman" w:hAnsi="Times New Roman" w:cs="Times New Roman"/>
          <w:sz w:val="28"/>
          <w:szCs w:val="28"/>
          <w:lang w:eastAsia="ru-RU"/>
        </w:rPr>
      </w:pPr>
      <w:r w:rsidRPr="00472562">
        <w:rPr>
          <w:rFonts w:ascii="Times New Roman" w:eastAsia="Times New Roman" w:hAnsi="Times New Roman" w:cs="Times New Roman"/>
          <w:b/>
          <w:bCs/>
          <w:sz w:val="28"/>
          <w:szCs w:val="28"/>
          <w:lang w:eastAsia="ru-RU"/>
        </w:rPr>
        <w:t>Об утверждении положения о </w:t>
      </w:r>
      <w:bookmarkStart w:id="0" w:name="_Hlk73706793"/>
      <w:r w:rsidRPr="00472562">
        <w:rPr>
          <w:rFonts w:ascii="Times New Roman" w:eastAsia="Times New Roman" w:hAnsi="Times New Roman" w:cs="Times New Roman"/>
          <w:b/>
          <w:bCs/>
          <w:sz w:val="28"/>
          <w:szCs w:val="28"/>
          <w:lang w:eastAsia="ru-RU"/>
        </w:rPr>
        <w:t>муниципальном контроле </w:t>
      </w:r>
      <w:bookmarkEnd w:id="0"/>
      <w:r w:rsidRPr="00472562">
        <w:rPr>
          <w:rFonts w:ascii="Times New Roman" w:eastAsia="Times New Roman" w:hAnsi="Times New Roman" w:cs="Times New Roman"/>
          <w:b/>
          <w:bCs/>
          <w:sz w:val="28"/>
          <w:szCs w:val="28"/>
          <w:lang w:eastAsia="ru-RU"/>
        </w:rPr>
        <w:t>в сфере благоустройства в Савальском сельском поселении</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E554CA" w:rsidRPr="00E554CA" w:rsidRDefault="00BD21CA" w:rsidP="00E554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r w:rsidR="00E554CA" w:rsidRPr="00E554CA">
        <w:rPr>
          <w:rFonts w:ascii="Times New Roman" w:eastAsia="Times New Roman" w:hAnsi="Times New Roman" w:cs="Times New Roman"/>
          <w:sz w:val="28"/>
          <w:szCs w:val="28"/>
          <w:lang w:eastAsia="ru-RU"/>
        </w:rPr>
        <w:t>В соответствии с Федеральным законом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Савальская сельская Дума Малмыжского района Кировской области РЕШИЛА: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Утвердить Положение о муниципальном контроле в сфере благоустройства в Савальском сельском поселении согласно приложению.</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w:t>
      </w:r>
    </w:p>
    <w:p w:rsid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Настоящее решение вступает в силу со дня его официального опубликования.</w:t>
      </w:r>
    </w:p>
    <w:p w:rsid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1422F8" w:rsidRDefault="00BD21CA" w:rsidP="001422F8">
      <w:pPr>
        <w:spacing w:after="0" w:line="240" w:lineRule="auto"/>
        <w:jc w:val="both"/>
        <w:rPr>
          <w:rFonts w:ascii="Times New Roman" w:eastAsia="Times New Roman" w:hAnsi="Times New Roman" w:cs="Times New Roman"/>
          <w:sz w:val="28"/>
          <w:szCs w:val="28"/>
          <w:lang w:eastAsia="ru-RU"/>
        </w:rPr>
      </w:pPr>
      <w:r w:rsidRPr="001422F8">
        <w:rPr>
          <w:rFonts w:ascii="Times New Roman" w:eastAsia="Times New Roman" w:hAnsi="Times New Roman" w:cs="Times New Roman"/>
          <w:sz w:val="28"/>
          <w:szCs w:val="28"/>
          <w:lang w:eastAsia="ru-RU"/>
        </w:rPr>
        <w:t>Глава сельского поселения,</w:t>
      </w:r>
    </w:p>
    <w:p w:rsidR="00BD21CA" w:rsidRPr="00BD21CA" w:rsidRDefault="001422F8" w:rsidP="001422F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Савальского сельского поселения</w:t>
      </w:r>
      <w:r w:rsidR="00BD21CA" w:rsidRPr="00BD21CA">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Д.Б.Звягин</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bookmarkStart w:id="1" w:name="Par35"/>
      <w:bookmarkEnd w:id="1"/>
      <w:r w:rsidRPr="00BD21CA">
        <w:rPr>
          <w:rFonts w:ascii="Times New Roman" w:eastAsia="Times New Roman" w:hAnsi="Times New Roman" w:cs="Times New Roman"/>
          <w:sz w:val="28"/>
          <w:szCs w:val="28"/>
          <w:lang w:eastAsia="ru-RU"/>
        </w:rPr>
        <w:t> </w:t>
      </w:r>
    </w:p>
    <w:p w:rsidR="00472562" w:rsidRDefault="00BD21CA" w:rsidP="00E554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1422F8" w:rsidRDefault="001422F8" w:rsidP="00BD21CA">
      <w:pPr>
        <w:spacing w:after="0" w:line="240" w:lineRule="auto"/>
        <w:ind w:firstLine="567"/>
        <w:jc w:val="both"/>
        <w:rPr>
          <w:rFonts w:ascii="Times New Roman" w:eastAsia="Times New Roman" w:hAnsi="Times New Roman" w:cs="Times New Roman"/>
          <w:sz w:val="28"/>
          <w:szCs w:val="28"/>
          <w:lang w:eastAsia="ru-RU"/>
        </w:rPr>
      </w:pPr>
    </w:p>
    <w:p w:rsidR="00472562"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472562" w:rsidRPr="00BD21CA" w:rsidRDefault="00472562" w:rsidP="00BD21CA">
      <w:pPr>
        <w:spacing w:after="0" w:line="240" w:lineRule="auto"/>
        <w:ind w:firstLine="567"/>
        <w:jc w:val="both"/>
        <w:rPr>
          <w:rFonts w:ascii="Times New Roman" w:eastAsia="Times New Roman" w:hAnsi="Times New Roman" w:cs="Times New Roman"/>
          <w:sz w:val="28"/>
          <w:szCs w:val="28"/>
          <w:lang w:eastAsia="ru-RU"/>
        </w:rPr>
      </w:pPr>
    </w:p>
    <w:p w:rsidR="00BD21CA" w:rsidRPr="00BD21CA" w:rsidRDefault="00BD21CA" w:rsidP="00BD21CA">
      <w:pPr>
        <w:spacing w:after="0" w:line="240" w:lineRule="auto"/>
        <w:ind w:firstLine="567"/>
        <w:jc w:val="right"/>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lastRenderedPageBreak/>
        <w:t>Приложение</w:t>
      </w:r>
    </w:p>
    <w:p w:rsidR="00BD21CA" w:rsidRPr="00BD21CA" w:rsidRDefault="00BD21CA" w:rsidP="00BD21CA">
      <w:pPr>
        <w:spacing w:after="0" w:line="240" w:lineRule="auto"/>
        <w:ind w:firstLine="567"/>
        <w:jc w:val="right"/>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 решению сельской Думы</w:t>
      </w:r>
    </w:p>
    <w:p w:rsidR="00BD21CA" w:rsidRPr="00BD21CA" w:rsidRDefault="00BD21CA" w:rsidP="00BD21CA">
      <w:pPr>
        <w:spacing w:after="0" w:line="240" w:lineRule="auto"/>
        <w:ind w:firstLine="567"/>
        <w:jc w:val="right"/>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от </w:t>
      </w:r>
      <w:r w:rsidR="00472562">
        <w:rPr>
          <w:rFonts w:ascii="Times New Roman" w:eastAsia="Times New Roman" w:hAnsi="Times New Roman" w:cs="Times New Roman"/>
          <w:sz w:val="28"/>
          <w:szCs w:val="28"/>
          <w:lang w:eastAsia="ru-RU"/>
        </w:rPr>
        <w:t>22.12</w:t>
      </w:r>
      <w:r w:rsidRPr="00BD21CA">
        <w:rPr>
          <w:rFonts w:ascii="Times New Roman" w:eastAsia="Times New Roman" w:hAnsi="Times New Roman" w:cs="Times New Roman"/>
          <w:sz w:val="28"/>
          <w:szCs w:val="28"/>
          <w:lang w:eastAsia="ru-RU"/>
        </w:rPr>
        <w:t>.2021 № </w:t>
      </w:r>
      <w:r w:rsidR="00472562">
        <w:rPr>
          <w:rFonts w:ascii="Times New Roman" w:eastAsia="Times New Roman" w:hAnsi="Times New Roman" w:cs="Times New Roman"/>
          <w:sz w:val="28"/>
          <w:szCs w:val="28"/>
          <w:lang w:eastAsia="ru-RU"/>
        </w:rPr>
        <w:t>41</w:t>
      </w:r>
    </w:p>
    <w:p w:rsidR="00BD21CA" w:rsidRPr="00BD21CA" w:rsidRDefault="00BD21CA" w:rsidP="00BD21CA">
      <w:pPr>
        <w:spacing w:after="0" w:line="240" w:lineRule="auto"/>
        <w:ind w:firstLine="567"/>
        <w:jc w:val="right"/>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r w:rsidRPr="00BD21CA">
        <w:rPr>
          <w:rFonts w:ascii="Times New Roman" w:eastAsia="Times New Roman" w:hAnsi="Times New Roman" w:cs="Times New Roman"/>
          <w:b/>
          <w:bCs/>
          <w:sz w:val="28"/>
          <w:szCs w:val="28"/>
          <w:lang w:eastAsia="ru-RU"/>
        </w:rPr>
        <w:t>ПОЛОЖЕНИЕ</w:t>
      </w:r>
    </w:p>
    <w:p w:rsidR="00472562" w:rsidRDefault="00BD21CA" w:rsidP="00BD21CA">
      <w:pPr>
        <w:spacing w:after="0" w:line="240" w:lineRule="auto"/>
        <w:ind w:firstLine="567"/>
        <w:jc w:val="center"/>
        <w:rPr>
          <w:rFonts w:ascii="Times New Roman" w:eastAsia="Times New Roman" w:hAnsi="Times New Roman" w:cs="Times New Roman"/>
          <w:b/>
          <w:bCs/>
          <w:sz w:val="28"/>
          <w:szCs w:val="28"/>
          <w:lang w:eastAsia="ru-RU"/>
        </w:rPr>
      </w:pPr>
      <w:bookmarkStart w:id="2" w:name="_Hlk73456502"/>
      <w:r w:rsidRPr="00BD21CA">
        <w:rPr>
          <w:rFonts w:ascii="Times New Roman" w:eastAsia="Times New Roman" w:hAnsi="Times New Roman" w:cs="Times New Roman"/>
          <w:b/>
          <w:bCs/>
          <w:sz w:val="28"/>
          <w:szCs w:val="28"/>
          <w:lang w:eastAsia="ru-RU"/>
        </w:rPr>
        <w:t>о муниципальном контроле в сфере благоустройства </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r w:rsidRPr="00BD21CA">
        <w:rPr>
          <w:rFonts w:ascii="Times New Roman" w:eastAsia="Times New Roman" w:hAnsi="Times New Roman" w:cs="Times New Roman"/>
          <w:b/>
          <w:bCs/>
          <w:sz w:val="28"/>
          <w:szCs w:val="28"/>
          <w:lang w:eastAsia="ru-RU"/>
        </w:rPr>
        <w:t>в</w:t>
      </w:r>
      <w:bookmarkEnd w:id="2"/>
      <w:r w:rsidRPr="00BD21CA">
        <w:rPr>
          <w:rFonts w:ascii="Times New Roman" w:eastAsia="Times New Roman" w:hAnsi="Times New Roman" w:cs="Times New Roman"/>
          <w:b/>
          <w:bCs/>
          <w:sz w:val="28"/>
          <w:szCs w:val="28"/>
          <w:lang w:eastAsia="ru-RU"/>
        </w:rPr>
        <w:t> </w:t>
      </w:r>
      <w:r w:rsidR="00472562" w:rsidRPr="00472562">
        <w:rPr>
          <w:rFonts w:ascii="Times New Roman" w:eastAsia="Times New Roman" w:hAnsi="Times New Roman" w:cs="Times New Roman"/>
          <w:b/>
          <w:bCs/>
          <w:sz w:val="28"/>
          <w:szCs w:val="28"/>
          <w:lang w:eastAsia="ru-RU"/>
        </w:rPr>
        <w:t>Саваль</w:t>
      </w:r>
      <w:r w:rsidRPr="00BD21CA">
        <w:rPr>
          <w:rFonts w:ascii="Times New Roman" w:eastAsia="Times New Roman" w:hAnsi="Times New Roman" w:cs="Times New Roman"/>
          <w:b/>
          <w:bCs/>
          <w:sz w:val="28"/>
          <w:szCs w:val="28"/>
          <w:lang w:eastAsia="ru-RU"/>
        </w:rPr>
        <w:t>ском сельском поселении</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r w:rsidRPr="00BD21CA">
        <w:rPr>
          <w:rFonts w:ascii="Times New Roman" w:eastAsia="Times New Roman" w:hAnsi="Times New Roman" w:cs="Times New Roman"/>
          <w:b/>
          <w:bCs/>
          <w:sz w:val="28"/>
          <w:szCs w:val="28"/>
          <w:lang w:eastAsia="ru-RU"/>
        </w:rPr>
        <w:t>1. Общие положения</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E554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1.1. Настоящее Положение устанавливает порядок организации и осуществления муниципального контроля в сфере благоустройства на территории Савальского сельского поселения (далее – муниципальный контроль).</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1.2. Предметом муниципального контроля является: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соблюдение организациями и гражданами (далее – контролируемые лица) обязательных требований, установленных правилами благоустройства территории Савальского сельского поселения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исполнение решений, принимаемых по результатам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соблюдение (реализация) требований, содержащихся в разрешительных документах;</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соблюдение требований документов, исполнение которых является необходимым в соответствии с законодательством Российской Федерации.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1.3. Объектами муниципального контроля (далее – объект контроля) являются: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деятельность, действия (бездействие) контролируемых лиц в сфере благоустройства территории Савальского сельского поселения,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здания, строения, сооружения, территории, включая земельные участки, предметы и другие объекты, которыми контролируемые лицами владеют и </w:t>
      </w:r>
      <w:r w:rsidRPr="00E554CA">
        <w:rPr>
          <w:rFonts w:ascii="Times New Roman" w:eastAsia="Times New Roman" w:hAnsi="Times New Roman" w:cs="Times New Roman"/>
          <w:sz w:val="28"/>
          <w:szCs w:val="28"/>
          <w:lang w:eastAsia="ru-RU"/>
        </w:rPr>
        <w:lastRenderedPageBreak/>
        <w:t>(или) пользуются и к которым предъявляются обязательные требования в сфере благоустройства.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1.4. Учет объектов контроля осуществляется посредством создания: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единого реестра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информационной системы (подсистемы государственной информационной системы) досудебного обжалования;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1.5. Муниципальный контроль осуществляется администрацией Савальского сельского поселения (далее – Контрольный орган).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1.6. Руководство деятельностью по осуществлению муниципального контроля осуществляет глава Савальского сельского поселения.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1.7. От имени Контрольного органа муниципальный контроль вправе осуществлять следующие должностные лица: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руководитель (заместитель руководителя)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Должностными лицами Контрольного органа, уполномоченными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1.8. Права и обязанности инспектора.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1.8.1. Инспектор обязан: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соблюдать законодательство Российской Федерации, права и законные интересы контролируемых лиц;</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w:t>
      </w:r>
      <w:r w:rsidRPr="00E554CA">
        <w:rPr>
          <w:rFonts w:ascii="Times New Roman" w:eastAsia="Times New Roman" w:hAnsi="Times New Roman" w:cs="Times New Roman"/>
          <w:sz w:val="28"/>
          <w:szCs w:val="28"/>
          <w:lang w:eastAsia="ru-RU"/>
        </w:rPr>
        <w:lastRenderedPageBreak/>
        <w:t>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E554CA">
        <w:rPr>
          <w:rFonts w:ascii="Times New Roman" w:eastAsia="Times New Roman" w:hAnsi="Times New Roman" w:cs="Times New Roman"/>
          <w:sz w:val="28"/>
          <w:szCs w:val="28"/>
          <w:lang w:eastAsia="ru-RU"/>
        </w:rPr>
        <w:t xml:space="preserve"> Федеральным законом № 248-ФЗ и пунктом 3.3 настоящего Положения, осуществлять консультирование;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1.8.2. Инспектор при проведении контрольного мероприятия в пределах своих полномочий и в объеме проводимых контрольных действий имеет право:</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8) совершать иные действия, предусмотренные федеральными законами о видах контроля, положением о виде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1.10. </w:t>
      </w:r>
      <w:proofErr w:type="gramStart"/>
      <w:r w:rsidRPr="00E554CA">
        <w:rPr>
          <w:rFonts w:ascii="Times New Roman" w:eastAsia="Times New Roman" w:hAnsi="Times New Roman" w:cs="Times New Roman"/>
          <w:sz w:val="28"/>
          <w:szCs w:val="28"/>
          <w:lang w:eastAsia="ru-RU"/>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r w:rsidRPr="00E554CA">
        <w:rPr>
          <w:rFonts w:ascii="Times New Roman" w:eastAsia="Times New Roman" w:hAnsi="Times New Roman" w:cs="Times New Roman"/>
          <w:sz w:val="28"/>
          <w:szCs w:val="28"/>
          <w:lang w:eastAsia="ru-RU"/>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E554CA">
        <w:rPr>
          <w:rFonts w:ascii="Times New Roman" w:eastAsia="Times New Roman" w:hAnsi="Times New Roman" w:cs="Times New Roman"/>
          <w:sz w:val="28"/>
          <w:szCs w:val="28"/>
          <w:lang w:eastAsia="ru-RU"/>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7E425C" w:rsidRDefault="00E554CA" w:rsidP="007E425C">
      <w:pPr>
        <w:spacing w:after="0" w:line="240" w:lineRule="auto"/>
        <w:ind w:firstLine="567"/>
        <w:jc w:val="center"/>
        <w:rPr>
          <w:rFonts w:ascii="Times New Roman" w:eastAsia="Times New Roman" w:hAnsi="Times New Roman" w:cs="Times New Roman"/>
          <w:b/>
          <w:sz w:val="28"/>
          <w:szCs w:val="28"/>
          <w:lang w:eastAsia="ru-RU"/>
        </w:rPr>
      </w:pPr>
      <w:r w:rsidRPr="007E425C">
        <w:rPr>
          <w:rFonts w:ascii="Times New Roman" w:eastAsia="Times New Roman" w:hAnsi="Times New Roman" w:cs="Times New Roman"/>
          <w:b/>
          <w:sz w:val="28"/>
          <w:szCs w:val="28"/>
          <w:lang w:eastAsia="ru-RU"/>
        </w:rPr>
        <w:t>2. Категории риска причинения вреда (ущерба)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2.1. </w:t>
      </w:r>
      <w:proofErr w:type="gramStart"/>
      <w:r w:rsidRPr="00E554CA">
        <w:rPr>
          <w:rFonts w:ascii="Times New Roman" w:eastAsia="Times New Roman" w:hAnsi="Times New Roman" w:cs="Times New Roman"/>
          <w:sz w:val="28"/>
          <w:szCs w:val="28"/>
          <w:lang w:eastAsia="ru-RU"/>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значительный риск;</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средний риск;</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умеренный риск;</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низкий риск.</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2.4. </w:t>
      </w:r>
      <w:proofErr w:type="gramStart"/>
      <w:r w:rsidRPr="00E554CA">
        <w:rPr>
          <w:rFonts w:ascii="Times New Roman" w:eastAsia="Times New Roman" w:hAnsi="Times New Roman" w:cs="Times New Roman"/>
          <w:sz w:val="28"/>
          <w:szCs w:val="28"/>
          <w:lang w:eastAsia="ru-RU"/>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E554CA">
        <w:rPr>
          <w:rFonts w:ascii="Times New Roman" w:eastAsia="Times New Roman" w:hAnsi="Times New Roman" w:cs="Times New Roman"/>
          <w:sz w:val="28"/>
          <w:szCs w:val="28"/>
          <w:lang w:eastAsia="ru-RU"/>
        </w:rPr>
        <w:t>) охраняемым законом ценностям.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2.5. Перечень индикаторов риска нарушения </w:t>
      </w:r>
      <w:proofErr w:type="gramStart"/>
      <w:r w:rsidRPr="00E554CA">
        <w:rPr>
          <w:rFonts w:ascii="Times New Roman" w:eastAsia="Times New Roman" w:hAnsi="Times New Roman" w:cs="Times New Roman"/>
          <w:sz w:val="28"/>
          <w:szCs w:val="28"/>
          <w:lang w:eastAsia="ru-RU"/>
        </w:rPr>
        <w:t>обязательных требований, проверяемых в рамках осуществления муниципального контроля установлен</w:t>
      </w:r>
      <w:proofErr w:type="gramEnd"/>
      <w:r w:rsidRPr="00E554CA">
        <w:rPr>
          <w:rFonts w:ascii="Times New Roman" w:eastAsia="Times New Roman" w:hAnsi="Times New Roman" w:cs="Times New Roman"/>
          <w:sz w:val="28"/>
          <w:szCs w:val="28"/>
          <w:lang w:eastAsia="ru-RU"/>
        </w:rPr>
        <w:t xml:space="preserve"> приложением № 2 к настоящему Положению.</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2.6. В случае если объект контроля не отнесен к определенной категории риска, он считается отнесенным к категории низкого риска.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2.7. Контрольный орган в течение пяти рабочих дней со дня поступления сведений о соответствии объекта контроля критериям риска </w:t>
      </w:r>
      <w:r w:rsidRPr="00E554CA">
        <w:rPr>
          <w:rFonts w:ascii="Times New Roman" w:eastAsia="Times New Roman" w:hAnsi="Times New Roman" w:cs="Times New Roman"/>
          <w:sz w:val="28"/>
          <w:szCs w:val="28"/>
          <w:lang w:eastAsia="ru-RU"/>
        </w:rPr>
        <w:lastRenderedPageBreak/>
        <w:t>иной категории риска либо об изменении критериев риска принимает решение об изменении категории риска объекта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7E425C" w:rsidRDefault="00E554CA" w:rsidP="007E425C">
      <w:pPr>
        <w:spacing w:after="0" w:line="240" w:lineRule="auto"/>
        <w:ind w:firstLine="567"/>
        <w:jc w:val="center"/>
        <w:rPr>
          <w:rFonts w:ascii="Times New Roman" w:eastAsia="Times New Roman" w:hAnsi="Times New Roman" w:cs="Times New Roman"/>
          <w:b/>
          <w:sz w:val="28"/>
          <w:szCs w:val="28"/>
          <w:lang w:eastAsia="ru-RU"/>
        </w:rPr>
      </w:pPr>
      <w:r w:rsidRPr="007E425C">
        <w:rPr>
          <w:rFonts w:ascii="Times New Roman" w:eastAsia="Times New Roman" w:hAnsi="Times New Roman" w:cs="Times New Roman"/>
          <w:b/>
          <w:sz w:val="28"/>
          <w:szCs w:val="28"/>
          <w:lang w:eastAsia="ru-RU"/>
        </w:rPr>
        <w:t>3. Виды профилактических мероприятий, которые проводятся при осуществлении муниципального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информирование;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объявление предостережения;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консультирование;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профилактический визит.</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3.1. Информирование контролируемых и иных заинтересованных лиц по вопросам соблюдения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Малмыжского муниципального района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 Предостережение о недопустимости нарушения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3.2.1. </w:t>
      </w:r>
      <w:proofErr w:type="gramStart"/>
      <w:r w:rsidRPr="00E554CA">
        <w:rPr>
          <w:rFonts w:ascii="Times New Roman" w:eastAsia="Times New Roman" w:hAnsi="Times New Roman" w:cs="Times New Roman"/>
          <w:sz w:val="28"/>
          <w:szCs w:val="28"/>
          <w:lang w:eastAsia="ru-RU"/>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E554CA">
        <w:rPr>
          <w:rFonts w:ascii="Times New Roman" w:eastAsia="Times New Roman" w:hAnsi="Times New Roman" w:cs="Times New Roman"/>
          <w:sz w:val="28"/>
          <w:szCs w:val="28"/>
          <w:lang w:eastAsia="ru-RU"/>
        </w:rPr>
        <w:t xml:space="preserve"> соблюдения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3.2.4. Возражение должно содержать:</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наименование Контрольного органа, в который направляется возражение;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 xml:space="preserve">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w:t>
      </w:r>
      <w:r w:rsidRPr="00E554CA">
        <w:rPr>
          <w:rFonts w:ascii="Times New Roman" w:eastAsia="Times New Roman" w:hAnsi="Times New Roman" w:cs="Times New Roman"/>
          <w:sz w:val="28"/>
          <w:szCs w:val="28"/>
          <w:lang w:eastAsia="ru-RU"/>
        </w:rPr>
        <w:lastRenderedPageBreak/>
        <w:t>электронной почты (при наличии) и почтовый адрес, по которым должен быть направлен ответ контролируемому лицу;</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дату и номер предостережения;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 доводы, на основании которых контролируемое лицо </w:t>
      </w:r>
      <w:proofErr w:type="gramStart"/>
      <w:r w:rsidRPr="00E554CA">
        <w:rPr>
          <w:rFonts w:ascii="Times New Roman" w:eastAsia="Times New Roman" w:hAnsi="Times New Roman" w:cs="Times New Roman"/>
          <w:sz w:val="28"/>
          <w:szCs w:val="28"/>
          <w:lang w:eastAsia="ru-RU"/>
        </w:rPr>
        <w:t>не согласно</w:t>
      </w:r>
      <w:proofErr w:type="gramEnd"/>
      <w:r w:rsidRPr="00E554CA">
        <w:rPr>
          <w:rFonts w:ascii="Times New Roman" w:eastAsia="Times New Roman" w:hAnsi="Times New Roman" w:cs="Times New Roman"/>
          <w:sz w:val="28"/>
          <w:szCs w:val="28"/>
          <w:lang w:eastAsia="ru-RU"/>
        </w:rPr>
        <w:t xml:space="preserve"> с объявленным предостережением;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дату получения предостережения контролируемым лицом;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6) личную подпись и дату.</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3.2.6. Контрольный орган рассматривает возражение в отношении предостережения в течение пяти рабочих дней со дня его получения.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3.2.7. По результатам рассмотрения возражения Контрольный орган принимает одно из следующих решений: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удовлетворяет возражение в форме отмены предостережения;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отказывает в удовлетворении возражения с указанием причины отказа.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3.2.9. Повторное направление возражения по тем же основаниям не допускается.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 Консультирование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порядка проведения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периодичности проведения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порядка принятия решений по итогам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порядка обжалования решений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3.3.2. Инспекторы осуществляют консультирование контролируемых лиц и их представителей: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3.3.3. Индивидуальное консультирование на личном приеме каждого заявителя инспекторами не может превышать 10 минут.</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Время разговора по телефону не должно превышать 10 минут.</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3.3.6. 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3.3.7. Контрольный орган осуществляет учет проведенных консультирований.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3.4. Профилактический визит</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Продолжительность профилактического визита составляет не более двух часов в течение рабочего дня.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3.4.2. Инспектор проводит обязательный профилактический визит в отношении: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3.4.3. Профилактические визиты проводятся по согласованию с контролируемыми лицами.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3.4.4. Контрольный орган направляет контролируемому лицу уведомление о проведении профилактического визита не </w:t>
      </w:r>
      <w:proofErr w:type="gramStart"/>
      <w:r w:rsidRPr="00E554CA">
        <w:rPr>
          <w:rFonts w:ascii="Times New Roman" w:eastAsia="Times New Roman" w:hAnsi="Times New Roman" w:cs="Times New Roman"/>
          <w:sz w:val="28"/>
          <w:szCs w:val="28"/>
          <w:lang w:eastAsia="ru-RU"/>
        </w:rPr>
        <w:t>позднее</w:t>
      </w:r>
      <w:proofErr w:type="gramEnd"/>
      <w:r w:rsidRPr="00E554CA">
        <w:rPr>
          <w:rFonts w:ascii="Times New Roman" w:eastAsia="Times New Roman" w:hAnsi="Times New Roman" w:cs="Times New Roman"/>
          <w:sz w:val="28"/>
          <w:szCs w:val="28"/>
          <w:lang w:eastAsia="ru-RU"/>
        </w:rPr>
        <w:t xml:space="preserve"> чем за пять рабочих дней до даты его проведения.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3.4.6. Контрольный орган осуществляет учет проведенных профилактических визитов.</w:t>
      </w:r>
    </w:p>
    <w:p w:rsid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1422F8" w:rsidRDefault="001422F8" w:rsidP="00E554CA">
      <w:pPr>
        <w:spacing w:after="0" w:line="240" w:lineRule="auto"/>
        <w:ind w:firstLine="567"/>
        <w:jc w:val="both"/>
        <w:rPr>
          <w:rFonts w:ascii="Times New Roman" w:eastAsia="Times New Roman" w:hAnsi="Times New Roman" w:cs="Times New Roman"/>
          <w:sz w:val="28"/>
          <w:szCs w:val="28"/>
          <w:lang w:eastAsia="ru-RU"/>
        </w:rPr>
      </w:pPr>
    </w:p>
    <w:p w:rsidR="001422F8" w:rsidRPr="00E554CA" w:rsidRDefault="001422F8" w:rsidP="00E554CA">
      <w:pPr>
        <w:spacing w:after="0" w:line="240" w:lineRule="auto"/>
        <w:ind w:firstLine="567"/>
        <w:jc w:val="both"/>
        <w:rPr>
          <w:rFonts w:ascii="Times New Roman" w:eastAsia="Times New Roman" w:hAnsi="Times New Roman" w:cs="Times New Roman"/>
          <w:sz w:val="28"/>
          <w:szCs w:val="28"/>
          <w:lang w:eastAsia="ru-RU"/>
        </w:rPr>
      </w:pPr>
    </w:p>
    <w:p w:rsidR="00E554CA" w:rsidRPr="007E425C" w:rsidRDefault="00E554CA" w:rsidP="007E425C">
      <w:pPr>
        <w:spacing w:after="0" w:line="240" w:lineRule="auto"/>
        <w:ind w:firstLine="567"/>
        <w:jc w:val="center"/>
        <w:rPr>
          <w:rFonts w:ascii="Times New Roman" w:eastAsia="Times New Roman" w:hAnsi="Times New Roman" w:cs="Times New Roman"/>
          <w:b/>
          <w:sz w:val="28"/>
          <w:szCs w:val="28"/>
          <w:lang w:eastAsia="ru-RU"/>
        </w:rPr>
      </w:pPr>
      <w:r w:rsidRPr="007E425C">
        <w:rPr>
          <w:rFonts w:ascii="Times New Roman" w:eastAsia="Times New Roman" w:hAnsi="Times New Roman" w:cs="Times New Roman"/>
          <w:b/>
          <w:sz w:val="28"/>
          <w:szCs w:val="28"/>
          <w:lang w:eastAsia="ru-RU"/>
        </w:rPr>
        <w:lastRenderedPageBreak/>
        <w:t>4. Контрольные мероприятия, проводимые в рамках муниципального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 Контрольные мероприятия. Общие вопросы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инспекционный визит, рейдовый осмотр, документарная проверка, выездная проверка – при взаимодействии с контролируемыми лицами;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4.1.2. При осуществлении муниципального контроля взаимодействием с контролируемыми лицами являются: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запрос документов, иных материалов;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наступление сроков проведения контрольных мероприятий, включенных в план проведения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w:t>
      </w:r>
      <w:r w:rsidRPr="00E554CA">
        <w:rPr>
          <w:rFonts w:ascii="Times New Roman" w:eastAsia="Times New Roman" w:hAnsi="Times New Roman" w:cs="Times New Roman"/>
          <w:sz w:val="28"/>
          <w:szCs w:val="28"/>
          <w:lang w:eastAsia="ru-RU"/>
        </w:rPr>
        <w:lastRenderedPageBreak/>
        <w:t>Контрольного органа, в том числе в случаях, установленных Федеральным законом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опрос;</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получение письменных объяснений;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истребование документов;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экспертиза.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4.1.5. </w:t>
      </w:r>
      <w:proofErr w:type="gramStart"/>
      <w:r w:rsidRPr="00E554CA">
        <w:rPr>
          <w:rFonts w:ascii="Times New Roman" w:eastAsia="Times New Roman" w:hAnsi="Times New Roman" w:cs="Times New Roman"/>
          <w:sz w:val="28"/>
          <w:szCs w:val="28"/>
          <w:lang w:eastAsia="ru-RU"/>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4.1.8. Документы, иные материалы, являющиеся доказательствами нарушения обязательных требований, приобщаются к акту.</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Заполненные при проведении контрольного мероприятия проверочные листы должны быть приобщены к акту.</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 Меры, принимаемые Контрольным органом по результатам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E554CA">
        <w:rPr>
          <w:rFonts w:ascii="Times New Roman" w:eastAsia="Times New Roman" w:hAnsi="Times New Roman" w:cs="Times New Roman"/>
          <w:sz w:val="28"/>
          <w:szCs w:val="28"/>
          <w:lang w:eastAsia="ru-RU"/>
        </w:rPr>
        <w:t xml:space="preserve"> также других мероприятий, предусмотренных федеральным законом о виде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E554CA">
        <w:rPr>
          <w:rFonts w:ascii="Times New Roman" w:eastAsia="Times New Roman" w:hAnsi="Times New Roman" w:cs="Times New Roman"/>
          <w:sz w:val="28"/>
          <w:szCs w:val="28"/>
          <w:lang w:eastAsia="ru-RU"/>
        </w:rPr>
        <w:t xml:space="preserve"> </w:t>
      </w:r>
      <w:proofErr w:type="gramStart"/>
      <w:r w:rsidRPr="00E554CA">
        <w:rPr>
          <w:rFonts w:ascii="Times New Roman" w:eastAsia="Times New Roman" w:hAnsi="Times New Roman" w:cs="Times New Roman"/>
          <w:sz w:val="28"/>
          <w:szCs w:val="28"/>
          <w:lang w:eastAsia="ru-RU"/>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E554CA">
        <w:rPr>
          <w:rFonts w:ascii="Times New Roman" w:eastAsia="Times New Roman" w:hAnsi="Times New Roman" w:cs="Times New Roman"/>
          <w:sz w:val="28"/>
          <w:szCs w:val="28"/>
          <w:lang w:eastAsia="ru-RU"/>
        </w:rPr>
        <w:t xml:space="preserve"> (ущерб) причинен;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3) при выявлении в ходе контрольного мероприятия признаков преступления или административного правонарушения направить </w:t>
      </w:r>
      <w:r w:rsidRPr="00E554CA">
        <w:rPr>
          <w:rFonts w:ascii="Times New Roman" w:eastAsia="Times New Roman" w:hAnsi="Times New Roman" w:cs="Times New Roman"/>
          <w:sz w:val="28"/>
          <w:szCs w:val="28"/>
          <w:lang w:eastAsia="ru-RU"/>
        </w:rPr>
        <w:lastRenderedPageBreak/>
        <w:t>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4.2.2. Предписание оформляется по форме согласно приложению 4 к настоящему Положению.</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E554CA">
        <w:rPr>
          <w:rFonts w:ascii="Times New Roman" w:eastAsia="Times New Roman" w:hAnsi="Times New Roman" w:cs="Times New Roman"/>
          <w:sz w:val="28"/>
          <w:szCs w:val="28"/>
          <w:lang w:eastAsia="ru-RU"/>
        </w:rPr>
        <w:t xml:space="preserve">надзорный) </w:t>
      </w:r>
      <w:proofErr w:type="gramEnd"/>
      <w:r w:rsidRPr="00E554CA">
        <w:rPr>
          <w:rFonts w:ascii="Times New Roman" w:eastAsia="Times New Roman" w:hAnsi="Times New Roman" w:cs="Times New Roman"/>
          <w:sz w:val="28"/>
          <w:szCs w:val="28"/>
          <w:lang w:eastAsia="ru-RU"/>
        </w:rPr>
        <w:t>орган оценивает исполнение решения на основании представленных документов и сведений, полученной информации.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случае</w:t>
      </w:r>
      <w:proofErr w:type="gramStart"/>
      <w:r w:rsidRPr="00E554CA">
        <w:rPr>
          <w:rFonts w:ascii="Times New Roman" w:eastAsia="Times New Roman" w:hAnsi="Times New Roman" w:cs="Times New Roman"/>
          <w:sz w:val="28"/>
          <w:szCs w:val="28"/>
          <w:lang w:eastAsia="ru-RU"/>
        </w:rPr>
        <w:t>,</w:t>
      </w:r>
      <w:proofErr w:type="gramEnd"/>
      <w:r w:rsidRPr="00E554CA">
        <w:rPr>
          <w:rFonts w:ascii="Times New Roman" w:eastAsia="Times New Roman" w:hAnsi="Times New Roman" w:cs="Times New Roman"/>
          <w:sz w:val="28"/>
          <w:szCs w:val="28"/>
          <w:lang w:eastAsia="ru-RU"/>
        </w:rPr>
        <w:t xml:space="preserve"> если проводится оценка исполнения решения, принятого по итогам выездной проверки, допускается проведение выездной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4.2.7. В случае</w:t>
      </w:r>
      <w:proofErr w:type="gramStart"/>
      <w:r w:rsidRPr="00E554CA">
        <w:rPr>
          <w:rFonts w:ascii="Times New Roman" w:eastAsia="Times New Roman" w:hAnsi="Times New Roman" w:cs="Times New Roman"/>
          <w:sz w:val="28"/>
          <w:szCs w:val="28"/>
          <w:lang w:eastAsia="ru-RU"/>
        </w:rPr>
        <w:t>,</w:t>
      </w:r>
      <w:proofErr w:type="gramEnd"/>
      <w:r w:rsidRPr="00E554CA">
        <w:rPr>
          <w:rFonts w:ascii="Times New Roman" w:eastAsia="Times New Roman" w:hAnsi="Times New Roman" w:cs="Times New Roman"/>
          <w:sz w:val="28"/>
          <w:szCs w:val="28"/>
          <w:lang w:eastAsia="ru-RU"/>
        </w:rPr>
        <w:t xml:space="preserve"> если по итогам проведения контрольного мероприятия, предусмотренного пунктом 4.2.6 настоящего Положения, Контрольным </w:t>
      </w:r>
      <w:r w:rsidRPr="00E554CA">
        <w:rPr>
          <w:rFonts w:ascii="Times New Roman" w:eastAsia="Times New Roman" w:hAnsi="Times New Roman" w:cs="Times New Roman"/>
          <w:sz w:val="28"/>
          <w:szCs w:val="28"/>
          <w:lang w:eastAsia="ru-RU"/>
        </w:rPr>
        <w:lastRenderedPageBreak/>
        <w:t>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4.3. Плановые контрольные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4.3.3. Контрольный орган может проводить следующие виды плановых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инспекционный визит;</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рейдовый 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документарная проверка;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выездная проверка.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отношении объектов, относящихся к категории высокого риска, проводятся: выездные проверки, документарные проверки и инспекционные визиты.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отношении объектов, относящихся к категории среднего риска, проводятся: документарные проверки и выездные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отношении объектов, относящихся к категории умеренного риска, проводятся: выездные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Плановые контрольные мероприятия в отношении объекта контроля, отнесенного к категории низкого риска, не проводятся.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4.4. Внеплановые контрольные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4.4.4. В случае</w:t>
      </w:r>
      <w:proofErr w:type="gramStart"/>
      <w:r w:rsidRPr="00E554CA">
        <w:rPr>
          <w:rFonts w:ascii="Times New Roman" w:eastAsia="Times New Roman" w:hAnsi="Times New Roman" w:cs="Times New Roman"/>
          <w:sz w:val="28"/>
          <w:szCs w:val="28"/>
          <w:lang w:eastAsia="ru-RU"/>
        </w:rPr>
        <w:t>,</w:t>
      </w:r>
      <w:proofErr w:type="gramEnd"/>
      <w:r w:rsidRPr="00E554CA">
        <w:rPr>
          <w:rFonts w:ascii="Times New Roman" w:eastAsia="Times New Roman" w:hAnsi="Times New Roman" w:cs="Times New Roman"/>
          <w:sz w:val="28"/>
          <w:szCs w:val="28"/>
          <w:lang w:eastAsia="ru-RU"/>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 Документарная проверка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4.5.1. </w:t>
      </w:r>
      <w:proofErr w:type="gramStart"/>
      <w:r w:rsidRPr="00E554CA">
        <w:rPr>
          <w:rFonts w:ascii="Times New Roman" w:eastAsia="Times New Roman" w:hAnsi="Times New Roman" w:cs="Times New Roman"/>
          <w:sz w:val="28"/>
          <w:szCs w:val="28"/>
          <w:lang w:eastAsia="ru-RU"/>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4.5.2. В случае</w:t>
      </w:r>
      <w:proofErr w:type="gramStart"/>
      <w:r w:rsidRPr="00E554CA">
        <w:rPr>
          <w:rFonts w:ascii="Times New Roman" w:eastAsia="Times New Roman" w:hAnsi="Times New Roman" w:cs="Times New Roman"/>
          <w:sz w:val="28"/>
          <w:szCs w:val="28"/>
          <w:lang w:eastAsia="ru-RU"/>
        </w:rPr>
        <w:t>,</w:t>
      </w:r>
      <w:proofErr w:type="gramEnd"/>
      <w:r w:rsidRPr="00E554CA">
        <w:rPr>
          <w:rFonts w:ascii="Times New Roman" w:eastAsia="Times New Roman" w:hAnsi="Times New Roman" w:cs="Times New Roman"/>
          <w:sz w:val="28"/>
          <w:szCs w:val="28"/>
          <w:lang w:eastAsia="ru-RU"/>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4.5.3. Срок проведения документарной проверки не может превышать десять рабочих дней.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указанный срок не включается период с момента: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период с момента направления контролируемому лицу информации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о выявлении ошибок и (или) противоречий в представленных контролируемым лицом документах;</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4.5.4. Перечень допустимых контрольных действий совершаемых в ходе документарной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истребование документов;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получение письменных объяснений;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экспертиза.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Контролируемое лицо в срок, указанный в требовании о представлении документов, направляет </w:t>
      </w:r>
      <w:proofErr w:type="spellStart"/>
      <w:r w:rsidRPr="00E554CA">
        <w:rPr>
          <w:rFonts w:ascii="Times New Roman" w:eastAsia="Times New Roman" w:hAnsi="Times New Roman" w:cs="Times New Roman"/>
          <w:sz w:val="28"/>
          <w:szCs w:val="28"/>
          <w:lang w:eastAsia="ru-RU"/>
        </w:rPr>
        <w:t>истребуемые</w:t>
      </w:r>
      <w:proofErr w:type="spellEnd"/>
      <w:r w:rsidRPr="00E554CA">
        <w:rPr>
          <w:rFonts w:ascii="Times New Roman" w:eastAsia="Times New Roman" w:hAnsi="Times New Roman" w:cs="Times New Roman"/>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E554CA">
        <w:rPr>
          <w:rFonts w:ascii="Times New Roman" w:eastAsia="Times New Roman" w:hAnsi="Times New Roman" w:cs="Times New Roman"/>
          <w:sz w:val="28"/>
          <w:szCs w:val="28"/>
          <w:lang w:eastAsia="ru-RU"/>
        </w:rPr>
        <w:t>истребуемые</w:t>
      </w:r>
      <w:proofErr w:type="spellEnd"/>
      <w:r w:rsidRPr="00E554CA">
        <w:rPr>
          <w:rFonts w:ascii="Times New Roman" w:eastAsia="Times New Roman" w:hAnsi="Times New Roman" w:cs="Times New Roman"/>
          <w:sz w:val="28"/>
          <w:szCs w:val="28"/>
          <w:lang w:eastAsia="ru-RU"/>
        </w:rPr>
        <w:t xml:space="preserve"> документы.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Письменные объяснения оформляются путем составления письменного документа в свободной форме.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4.5.7. Экспертиза осуществляется экспертом или экспертной организацией по поручению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Результаты экспертизы оформляются экспертным заключением по форме, утвержденной Контрольным органом.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4.5.8. Оформление акта производится по месту нахождения Контрольного органа в день окончания проведения документарной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4.5.10. Внеплановая документарная проверка проводится без согласования с органами прокуратуры.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 Выездная проверка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4.6.2. Выездная проверка проводится в случае, если не представляется возможным: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4.6.4. Контрольный орган уведомляет контролируемое лицо о проведении выездной проверки не </w:t>
      </w:r>
      <w:proofErr w:type="gramStart"/>
      <w:r w:rsidRPr="00E554CA">
        <w:rPr>
          <w:rFonts w:ascii="Times New Roman" w:eastAsia="Times New Roman" w:hAnsi="Times New Roman" w:cs="Times New Roman"/>
          <w:sz w:val="28"/>
          <w:szCs w:val="28"/>
          <w:lang w:eastAsia="ru-RU"/>
        </w:rPr>
        <w:t>позднее</w:t>
      </w:r>
      <w:proofErr w:type="gramEnd"/>
      <w:r w:rsidRPr="00E554CA">
        <w:rPr>
          <w:rFonts w:ascii="Times New Roman" w:eastAsia="Times New Roman" w:hAnsi="Times New Roman" w:cs="Times New Roman"/>
          <w:sz w:val="28"/>
          <w:szCs w:val="28"/>
          <w:lang w:eastAsia="ru-RU"/>
        </w:rPr>
        <w:t xml:space="preserve"> чем за двадцать четыре часа до ее начала путем направления контролируемому лицу копии решения о проведении выездной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4.6.6. Срок проведения выездной проверки составляет не более десяти рабочих дней.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Pr="00E554CA">
        <w:rPr>
          <w:rFonts w:ascii="Times New Roman" w:eastAsia="Times New Roman" w:hAnsi="Times New Roman" w:cs="Times New Roman"/>
          <w:sz w:val="28"/>
          <w:szCs w:val="28"/>
          <w:lang w:eastAsia="ru-RU"/>
        </w:rPr>
        <w:lastRenderedPageBreak/>
        <w:t xml:space="preserve">пятьдесят часов для малого предприятия и пятнадцать часов для </w:t>
      </w:r>
      <w:proofErr w:type="spellStart"/>
      <w:r w:rsidRPr="00E554CA">
        <w:rPr>
          <w:rFonts w:ascii="Times New Roman" w:eastAsia="Times New Roman" w:hAnsi="Times New Roman" w:cs="Times New Roman"/>
          <w:sz w:val="28"/>
          <w:szCs w:val="28"/>
          <w:lang w:eastAsia="ru-RU"/>
        </w:rPr>
        <w:t>микропредприятия</w:t>
      </w:r>
      <w:proofErr w:type="spellEnd"/>
      <w:r w:rsidRPr="00E554CA">
        <w:rPr>
          <w:rFonts w:ascii="Times New Roman" w:eastAsia="Times New Roman" w:hAnsi="Times New Roman" w:cs="Times New Roman"/>
          <w:sz w:val="28"/>
          <w:szCs w:val="28"/>
          <w:lang w:eastAsia="ru-RU"/>
        </w:rPr>
        <w:t>.</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4.6.7. Перечень допустимых контрольных действий в ходе выездной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опрос;</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истребование документов;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получение письменных объяснений;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экспертиза.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По результатам осмотра составляется протокол осмотра.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4.6.11. Представление контролируемым лицом </w:t>
      </w:r>
      <w:proofErr w:type="spellStart"/>
      <w:r w:rsidRPr="00E554CA">
        <w:rPr>
          <w:rFonts w:ascii="Times New Roman" w:eastAsia="Times New Roman" w:hAnsi="Times New Roman" w:cs="Times New Roman"/>
          <w:sz w:val="28"/>
          <w:szCs w:val="28"/>
          <w:lang w:eastAsia="ru-RU"/>
        </w:rPr>
        <w:t>истребуемых</w:t>
      </w:r>
      <w:proofErr w:type="spellEnd"/>
      <w:r w:rsidRPr="00E554CA">
        <w:rPr>
          <w:rFonts w:ascii="Times New Roman" w:eastAsia="Times New Roman" w:hAnsi="Times New Roman" w:cs="Times New Roman"/>
          <w:sz w:val="28"/>
          <w:szCs w:val="28"/>
          <w:lang w:eastAsia="ru-RU"/>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4.6.12. По окончании проведения выездной проверки инспектор составляет акт выездной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Информация о проведении фотосъемки, аудио- и видеозаписи отражается в акте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E554CA">
        <w:rPr>
          <w:rFonts w:ascii="Times New Roman" w:eastAsia="Times New Roman" w:hAnsi="Times New Roman" w:cs="Times New Roman"/>
          <w:sz w:val="28"/>
          <w:szCs w:val="28"/>
          <w:lang w:eastAsia="ru-RU"/>
        </w:rPr>
        <w:t>деятельности</w:t>
      </w:r>
      <w:proofErr w:type="gramEnd"/>
      <w:r w:rsidRPr="00E554CA">
        <w:rPr>
          <w:rFonts w:ascii="Times New Roman" w:eastAsia="Times New Roman" w:hAnsi="Times New Roman" w:cs="Times New Roman"/>
          <w:sz w:val="28"/>
          <w:szCs w:val="28"/>
          <w:lang w:eastAsia="ru-RU"/>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временной нетрудоспособности;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необходимости явки по вызову (извещениям, повесткам) судов, правоохранительных органов, военных комиссариатов;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нахождения в служебной командировке.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 Инспекционный визит, рейдовый 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4.7.2. Перечень допустимых контрольных действий в ходе инспекционного визита: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а) 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б) опрос;</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получение письменных объяснений;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Срок взаимодействия с одним контролируемым лицом в период проведения рейдового осмотра не может превышать один рабочий день.</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4.7.5. Перечень допустимых контрольных действий в ходе рейдового осмотра: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а) 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б) опрос;</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получение письменных объяснений;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г) истребование документов;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д) экспертиза.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4.7.7. В случае</w:t>
      </w:r>
      <w:proofErr w:type="gramStart"/>
      <w:r w:rsidRPr="00E554CA">
        <w:rPr>
          <w:rFonts w:ascii="Times New Roman" w:eastAsia="Times New Roman" w:hAnsi="Times New Roman" w:cs="Times New Roman"/>
          <w:sz w:val="28"/>
          <w:szCs w:val="28"/>
          <w:lang w:eastAsia="ru-RU"/>
        </w:rPr>
        <w:t>,</w:t>
      </w:r>
      <w:proofErr w:type="gramEnd"/>
      <w:r w:rsidRPr="00E554CA">
        <w:rPr>
          <w:rFonts w:ascii="Times New Roman" w:eastAsia="Times New Roman" w:hAnsi="Times New Roman" w:cs="Times New Roman"/>
          <w:sz w:val="28"/>
          <w:szCs w:val="28"/>
          <w:lang w:eastAsia="ru-RU"/>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4.8. Наблюдение за соблюдением обязательных требований (мониторинг безопасности)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4.8.1. </w:t>
      </w:r>
      <w:proofErr w:type="gramStart"/>
      <w:r w:rsidRPr="00E554CA">
        <w:rPr>
          <w:rFonts w:ascii="Times New Roman" w:eastAsia="Times New Roman" w:hAnsi="Times New Roman" w:cs="Times New Roman"/>
          <w:sz w:val="28"/>
          <w:szCs w:val="28"/>
          <w:lang w:eastAsia="ru-RU"/>
        </w:rPr>
        <w:t xml:space="preserve">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w:t>
      </w:r>
      <w:r w:rsidRPr="00E554CA">
        <w:rPr>
          <w:rFonts w:ascii="Times New Roman" w:eastAsia="Times New Roman" w:hAnsi="Times New Roman" w:cs="Times New Roman"/>
          <w:sz w:val="28"/>
          <w:szCs w:val="28"/>
          <w:lang w:eastAsia="ru-RU"/>
        </w:rPr>
        <w:lastRenderedPageBreak/>
        <w:t>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E554CA">
        <w:rPr>
          <w:rFonts w:ascii="Times New Roman" w:eastAsia="Times New Roman" w:hAnsi="Times New Roman" w:cs="Times New Roman"/>
          <w:sz w:val="28"/>
          <w:szCs w:val="28"/>
          <w:lang w:eastAsia="ru-RU"/>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решение об объявлении предостережения;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4.9. Выездное обследование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4.9.1. Выездное обследование проводится в целях оценки соблюдения контролируемыми лицами обязательных требований.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4.9.3. Выездное обследование проводится без информирования контролируемого лица.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Досудебное обжалование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решений о проведении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актов контрольных мероприятий, предписаний об устранении выявленных нарушений;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действий (бездействия) должностных лиц в рамках контрольных мероприятий.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5.7. Жалоба может содержать ходатайство о приостановлении исполнения обжалуемого решения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о приостановлении исполнения обжалуемого решения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об отказе в приостановлении исполнения обжалуемого решения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5.9. Жалоба должна содержать:</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4) основания и доводы, на основании которых контролируемое лицо </w:t>
      </w:r>
      <w:proofErr w:type="gramStart"/>
      <w:r w:rsidRPr="00E554CA">
        <w:rPr>
          <w:rFonts w:ascii="Times New Roman" w:eastAsia="Times New Roman" w:hAnsi="Times New Roman" w:cs="Times New Roman"/>
          <w:sz w:val="28"/>
          <w:szCs w:val="28"/>
          <w:lang w:eastAsia="ru-RU"/>
        </w:rPr>
        <w:t>не согласно</w:t>
      </w:r>
      <w:proofErr w:type="gramEnd"/>
      <w:r w:rsidRPr="00E554CA">
        <w:rPr>
          <w:rFonts w:ascii="Times New Roman" w:eastAsia="Times New Roman" w:hAnsi="Times New Roman" w:cs="Times New Roman"/>
          <w:sz w:val="28"/>
          <w:szCs w:val="28"/>
          <w:lang w:eastAsia="ru-RU"/>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требования контролируемого лица, подавшего жалобу;</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E554CA">
        <w:rPr>
          <w:rFonts w:ascii="Times New Roman" w:eastAsia="Times New Roman" w:hAnsi="Times New Roman" w:cs="Times New Roman"/>
          <w:sz w:val="28"/>
          <w:szCs w:val="28"/>
          <w:lang w:eastAsia="ru-RU"/>
        </w:rPr>
        <w:t>ии и ау</w:t>
      </w:r>
      <w:proofErr w:type="gramEnd"/>
      <w:r w:rsidRPr="00E554CA">
        <w:rPr>
          <w:rFonts w:ascii="Times New Roman" w:eastAsia="Times New Roman" w:hAnsi="Times New Roman" w:cs="Times New Roman"/>
          <w:sz w:val="28"/>
          <w:szCs w:val="28"/>
          <w:lang w:eastAsia="ru-RU"/>
        </w:rPr>
        <w:t>тентификации».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lastRenderedPageBreak/>
        <w:t>2) в удовлетворении ходатайства о восстановлении пропущенного срока на подачу жалобы отказано;</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до принятия решения по жалобе от контролируемого лица, ее подавшего, поступило заявление об отзыве жалобы;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имеется решение суда по вопросам, поставленным в жалобе;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 ранее в Контрольный орган была подана другая жалоба от того же контролируемого лица по тем же основаниям;</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8) жалоба подана в ненадлежащий орган;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5.16. Указанный срок может быть продлен, на двадцать рабочих дней, в следующих исключительных случаях:</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proofErr w:type="gramStart"/>
      <w:r w:rsidRPr="00E554CA">
        <w:rPr>
          <w:rFonts w:ascii="Times New Roman" w:eastAsia="Times New Roman" w:hAnsi="Times New Roman" w:cs="Times New Roman"/>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w:t>
      </w:r>
      <w:r w:rsidRPr="00E554CA">
        <w:rPr>
          <w:rFonts w:ascii="Times New Roman" w:eastAsia="Times New Roman" w:hAnsi="Times New Roman" w:cs="Times New Roman"/>
          <w:sz w:val="28"/>
          <w:szCs w:val="28"/>
          <w:lang w:eastAsia="ru-RU"/>
        </w:rPr>
        <w:lastRenderedPageBreak/>
        <w:t>уполномоченным органом, но не более чем на пять рабочих дней с момента направления запроса.</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1) оставляет жалобу без удовлетворения;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2) отменяет решение Контрольного органа полностью или частично;</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3) отменяет решение Контрольного органа полностью и принимает новое решение;</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6. Ключевые показатели вида контроля и их целевые значения для муниципального контроля</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 xml:space="preserve"> </w:t>
      </w:r>
    </w:p>
    <w:p w:rsidR="00E554CA" w:rsidRPr="00E554CA" w:rsidRDefault="00E554CA" w:rsidP="00E554CA">
      <w:pPr>
        <w:spacing w:after="0" w:line="240" w:lineRule="auto"/>
        <w:ind w:firstLine="567"/>
        <w:jc w:val="both"/>
        <w:rPr>
          <w:rFonts w:ascii="Times New Roman" w:eastAsia="Times New Roman" w:hAnsi="Times New Roman" w:cs="Times New Roman"/>
          <w:sz w:val="28"/>
          <w:szCs w:val="28"/>
          <w:lang w:eastAsia="ru-RU"/>
        </w:rPr>
      </w:pPr>
      <w:r w:rsidRPr="00E554CA">
        <w:rPr>
          <w:rFonts w:ascii="Times New Roman" w:eastAsia="Times New Roman" w:hAnsi="Times New Roman" w:cs="Times New Roman"/>
          <w:sz w:val="28"/>
          <w:szCs w:val="28"/>
          <w:lang w:eastAsia="ru-RU"/>
        </w:rPr>
        <w:t>Ключевые показатели муниципального контроля и их целевые значения, индикативные показатели установлены приложением № 4 к настоящему Положению.</w:t>
      </w: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E554CA" w:rsidRDefault="00E554CA" w:rsidP="00E554CA">
      <w:pPr>
        <w:spacing w:after="0" w:line="240" w:lineRule="auto"/>
        <w:ind w:firstLine="567"/>
        <w:jc w:val="right"/>
        <w:rPr>
          <w:rFonts w:ascii="Times New Roman" w:eastAsia="Times New Roman" w:hAnsi="Times New Roman" w:cs="Times New Roman"/>
          <w:sz w:val="28"/>
          <w:szCs w:val="28"/>
          <w:lang w:eastAsia="ru-RU"/>
        </w:rPr>
      </w:pPr>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lastRenderedPageBreak/>
        <w:t>Приложение № 1</w:t>
      </w:r>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 Положению о </w:t>
      </w:r>
      <w:proofErr w:type="gramStart"/>
      <w:r w:rsidRPr="00BD21CA">
        <w:rPr>
          <w:rFonts w:ascii="Times New Roman" w:eastAsia="Times New Roman" w:hAnsi="Times New Roman" w:cs="Times New Roman"/>
          <w:sz w:val="28"/>
          <w:szCs w:val="28"/>
          <w:lang w:eastAsia="ru-RU"/>
        </w:rPr>
        <w:t>муниципальном</w:t>
      </w:r>
      <w:proofErr w:type="gramEnd"/>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proofErr w:type="gramStart"/>
      <w:r w:rsidRPr="00BD21CA">
        <w:rPr>
          <w:rFonts w:ascii="Times New Roman" w:eastAsia="Times New Roman" w:hAnsi="Times New Roman" w:cs="Times New Roman"/>
          <w:sz w:val="28"/>
          <w:szCs w:val="28"/>
          <w:lang w:eastAsia="ru-RU"/>
        </w:rPr>
        <w:t>контроле</w:t>
      </w:r>
      <w:proofErr w:type="gramEnd"/>
      <w:r w:rsidRPr="00BD21CA">
        <w:rPr>
          <w:rFonts w:ascii="Times New Roman" w:eastAsia="Times New Roman" w:hAnsi="Times New Roman" w:cs="Times New Roman"/>
          <w:sz w:val="28"/>
          <w:szCs w:val="28"/>
          <w:lang w:eastAsia="ru-RU"/>
        </w:rPr>
        <w:t> в сфере благоустройства на территории</w:t>
      </w:r>
    </w:p>
    <w:p w:rsidR="00BD21CA" w:rsidRPr="00BD21CA" w:rsidRDefault="00472562" w:rsidP="00E554CA">
      <w:pPr>
        <w:spacing w:after="0" w:line="240" w:lineRule="auto"/>
        <w:ind w:left="5103"/>
        <w:rPr>
          <w:rFonts w:ascii="Times New Roman" w:eastAsia="Times New Roman" w:hAnsi="Times New Roman" w:cs="Times New Roman"/>
          <w:sz w:val="28"/>
          <w:szCs w:val="28"/>
          <w:lang w:eastAsia="ru-RU"/>
        </w:rPr>
      </w:pPr>
      <w:r w:rsidRPr="00472562">
        <w:rPr>
          <w:rFonts w:ascii="Times New Roman" w:eastAsia="Times New Roman" w:hAnsi="Times New Roman" w:cs="Times New Roman"/>
          <w:sz w:val="28"/>
          <w:szCs w:val="28"/>
          <w:lang w:eastAsia="ru-RU"/>
        </w:rPr>
        <w:t>Саваль</w:t>
      </w:r>
      <w:r w:rsidR="00BD21CA" w:rsidRPr="00BD21CA">
        <w:rPr>
          <w:rFonts w:ascii="Times New Roman" w:eastAsia="Times New Roman" w:hAnsi="Times New Roman" w:cs="Times New Roman"/>
          <w:sz w:val="28"/>
          <w:szCs w:val="28"/>
          <w:lang w:eastAsia="ru-RU"/>
        </w:rPr>
        <w:t>ского сельского поселения</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r w:rsidRPr="00BD21CA">
        <w:rPr>
          <w:rFonts w:ascii="Times New Roman" w:eastAsia="Times New Roman" w:hAnsi="Times New Roman" w:cs="Times New Roman"/>
          <w:b/>
          <w:bCs/>
          <w:sz w:val="28"/>
          <w:szCs w:val="28"/>
          <w:lang w:eastAsia="ru-RU"/>
        </w:rPr>
        <w:t>Критерии отнесения объектов контроля к категориям риска в рамках осуществления муниципального контроля в сфере благоустройства</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tbl>
      <w:tblPr>
        <w:tblW w:w="9130" w:type="dxa"/>
        <w:jc w:val="center"/>
        <w:tblLayout w:type="fixed"/>
        <w:tblCellMar>
          <w:left w:w="0" w:type="dxa"/>
          <w:right w:w="0" w:type="dxa"/>
        </w:tblCellMar>
        <w:tblLook w:val="04A0" w:firstRow="1" w:lastRow="0" w:firstColumn="1" w:lastColumn="0" w:noHBand="0" w:noVBand="1"/>
      </w:tblPr>
      <w:tblGrid>
        <w:gridCol w:w="350"/>
        <w:gridCol w:w="6401"/>
        <w:gridCol w:w="2379"/>
      </w:tblGrid>
      <w:tr w:rsidR="00472562" w:rsidRPr="00E554CA" w:rsidTr="00E554CA">
        <w:trPr>
          <w:jc w:val="center"/>
        </w:trPr>
        <w:tc>
          <w:tcPr>
            <w:tcW w:w="3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proofErr w:type="gramStart"/>
            <w:r w:rsidRPr="00E554CA">
              <w:rPr>
                <w:rFonts w:ascii="Times New Roman" w:eastAsia="Times New Roman" w:hAnsi="Times New Roman" w:cs="Times New Roman"/>
                <w:b/>
                <w:bCs/>
                <w:sz w:val="24"/>
                <w:szCs w:val="24"/>
                <w:lang w:eastAsia="ru-RU"/>
              </w:rPr>
              <w:t>п</w:t>
            </w:r>
            <w:proofErr w:type="gramEnd"/>
            <w:r w:rsidRPr="00E554CA">
              <w:rPr>
                <w:rFonts w:ascii="Times New Roman" w:eastAsia="Times New Roman" w:hAnsi="Times New Roman" w:cs="Times New Roman"/>
                <w:b/>
                <w:bCs/>
                <w:sz w:val="24"/>
                <w:szCs w:val="24"/>
                <w:lang w:eastAsia="ru-RU"/>
              </w:rPr>
              <w:t>/п</w:t>
            </w:r>
          </w:p>
        </w:tc>
        <w:tc>
          <w:tcPr>
            <w:tcW w:w="640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Объекты муниципального контроля в сфере благоустройства в </w:t>
            </w:r>
            <w:r w:rsidR="00472562" w:rsidRPr="00E554CA">
              <w:rPr>
                <w:rFonts w:ascii="Times New Roman" w:eastAsia="Times New Roman" w:hAnsi="Times New Roman" w:cs="Times New Roman"/>
                <w:b/>
                <w:bCs/>
                <w:sz w:val="24"/>
                <w:szCs w:val="24"/>
                <w:lang w:eastAsia="ru-RU"/>
              </w:rPr>
              <w:t>Саваль</w:t>
            </w:r>
            <w:r w:rsidRPr="00E554CA">
              <w:rPr>
                <w:rFonts w:ascii="Times New Roman" w:eastAsia="Times New Roman" w:hAnsi="Times New Roman" w:cs="Times New Roman"/>
                <w:b/>
                <w:bCs/>
                <w:sz w:val="24"/>
                <w:szCs w:val="24"/>
                <w:lang w:eastAsia="ru-RU"/>
              </w:rPr>
              <w:t>ском сельском поселении</w:t>
            </w:r>
          </w:p>
        </w:tc>
        <w:tc>
          <w:tcPr>
            <w:tcW w:w="237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Категория риска</w:t>
            </w:r>
          </w:p>
        </w:tc>
      </w:tr>
      <w:tr w:rsidR="00472562" w:rsidRPr="00E554CA" w:rsidTr="00E554CA">
        <w:trPr>
          <w:jc w:val="center"/>
        </w:trPr>
        <w:tc>
          <w:tcPr>
            <w:tcW w:w="3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1</w:t>
            </w:r>
          </w:p>
        </w:tc>
        <w:tc>
          <w:tcPr>
            <w:tcW w:w="640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proofErr w:type="gramStart"/>
            <w:r w:rsidRPr="00E554CA">
              <w:rPr>
                <w:rFonts w:ascii="Times New Roman" w:eastAsia="Times New Roman" w:hAnsi="Times New Roman" w:cs="Times New Roman"/>
                <w:sz w:val="24"/>
                <w:szCs w:val="24"/>
                <w:lang w:eastAsia="ru-RU"/>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472562" w:rsidRPr="00E554CA">
              <w:rPr>
                <w:rFonts w:ascii="Times New Roman" w:eastAsia="Times New Roman" w:hAnsi="Times New Roman" w:cs="Times New Roman"/>
                <w:sz w:val="24"/>
                <w:szCs w:val="24"/>
                <w:lang w:eastAsia="ru-RU"/>
              </w:rPr>
              <w:t>Саваль</w:t>
            </w:r>
            <w:r w:rsidRPr="00E554CA">
              <w:rPr>
                <w:rFonts w:ascii="Times New Roman" w:eastAsia="Times New Roman" w:hAnsi="Times New Roman" w:cs="Times New Roman"/>
                <w:sz w:val="24"/>
                <w:szCs w:val="24"/>
                <w:lang w:eastAsia="ru-RU"/>
              </w:rPr>
              <w:t>ского сельского поселения, </w:t>
            </w:r>
            <w:bookmarkStart w:id="3" w:name="_Hlk73953373"/>
            <w:r w:rsidRPr="00E554CA">
              <w:rPr>
                <w:rFonts w:ascii="Times New Roman" w:eastAsia="Times New Roman" w:hAnsi="Times New Roman" w:cs="Times New Roman"/>
                <w:sz w:val="24"/>
                <w:szCs w:val="24"/>
                <w:lang w:eastAsia="ru-RU"/>
              </w:rPr>
              <w:t>(далее – Правила благоустройства).</w:t>
            </w:r>
            <w:bookmarkEnd w:id="3"/>
            <w:proofErr w:type="gramEnd"/>
          </w:p>
        </w:tc>
        <w:tc>
          <w:tcPr>
            <w:tcW w:w="237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Значительный риск</w:t>
            </w:r>
          </w:p>
        </w:tc>
      </w:tr>
      <w:tr w:rsidR="00472562" w:rsidRPr="00E554CA" w:rsidTr="00E554CA">
        <w:trPr>
          <w:jc w:val="center"/>
        </w:trPr>
        <w:tc>
          <w:tcPr>
            <w:tcW w:w="3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2</w:t>
            </w:r>
          </w:p>
        </w:tc>
        <w:tc>
          <w:tcPr>
            <w:tcW w:w="640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w:t>
            </w:r>
          </w:p>
        </w:tc>
        <w:tc>
          <w:tcPr>
            <w:tcW w:w="237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Средний риск</w:t>
            </w:r>
          </w:p>
        </w:tc>
      </w:tr>
      <w:tr w:rsidR="00472562" w:rsidRPr="00E554CA" w:rsidTr="00E554CA">
        <w:trPr>
          <w:jc w:val="center"/>
        </w:trPr>
        <w:tc>
          <w:tcPr>
            <w:tcW w:w="3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3</w:t>
            </w:r>
          </w:p>
        </w:tc>
        <w:tc>
          <w:tcPr>
            <w:tcW w:w="640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w:t>
            </w:r>
          </w:p>
        </w:tc>
        <w:tc>
          <w:tcPr>
            <w:tcW w:w="237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21CA" w:rsidRPr="00E554CA" w:rsidRDefault="00BD21CA" w:rsidP="00E554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Умеренный риск</w:t>
            </w:r>
          </w:p>
        </w:tc>
      </w:tr>
      <w:tr w:rsidR="00472562" w:rsidRPr="00E554CA" w:rsidTr="00E554CA">
        <w:trPr>
          <w:jc w:val="center"/>
        </w:trPr>
        <w:tc>
          <w:tcPr>
            <w:tcW w:w="3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4</w:t>
            </w:r>
          </w:p>
        </w:tc>
        <w:tc>
          <w:tcPr>
            <w:tcW w:w="640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237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Низкий риск</w:t>
            </w:r>
          </w:p>
        </w:tc>
      </w:tr>
    </w:tbl>
    <w:p w:rsidR="00BD21CA" w:rsidRPr="00E554CA" w:rsidRDefault="00BD21CA" w:rsidP="00BD21CA">
      <w:pPr>
        <w:spacing w:after="0" w:line="240" w:lineRule="auto"/>
        <w:ind w:firstLine="567"/>
        <w:jc w:val="both"/>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 </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Pr="00BD21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BD21CA" w:rsidRPr="00BD21CA" w:rsidRDefault="00BD21CA" w:rsidP="00E554CA">
      <w:pPr>
        <w:spacing w:after="0" w:line="240" w:lineRule="auto"/>
        <w:ind w:left="4962"/>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lastRenderedPageBreak/>
        <w:t>Приложение № 2</w:t>
      </w:r>
    </w:p>
    <w:p w:rsidR="00BD21CA" w:rsidRPr="00BD21CA" w:rsidRDefault="00BD21CA" w:rsidP="00E554CA">
      <w:pPr>
        <w:spacing w:after="0" w:line="240" w:lineRule="auto"/>
        <w:ind w:left="4962"/>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E554CA">
      <w:pPr>
        <w:spacing w:after="0" w:line="240" w:lineRule="auto"/>
        <w:ind w:left="4962"/>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 Положению о </w:t>
      </w:r>
      <w:proofErr w:type="gramStart"/>
      <w:r w:rsidRPr="00BD21CA">
        <w:rPr>
          <w:rFonts w:ascii="Times New Roman" w:eastAsia="Times New Roman" w:hAnsi="Times New Roman" w:cs="Times New Roman"/>
          <w:sz w:val="28"/>
          <w:szCs w:val="28"/>
          <w:lang w:eastAsia="ru-RU"/>
        </w:rPr>
        <w:t>муниципальном</w:t>
      </w:r>
      <w:proofErr w:type="gramEnd"/>
    </w:p>
    <w:p w:rsidR="00BD21CA" w:rsidRPr="00BD21CA" w:rsidRDefault="00BD21CA" w:rsidP="00E554CA">
      <w:pPr>
        <w:spacing w:after="0" w:line="240" w:lineRule="auto"/>
        <w:ind w:left="4962"/>
        <w:rPr>
          <w:rFonts w:ascii="Times New Roman" w:eastAsia="Times New Roman" w:hAnsi="Times New Roman" w:cs="Times New Roman"/>
          <w:sz w:val="28"/>
          <w:szCs w:val="28"/>
          <w:lang w:eastAsia="ru-RU"/>
        </w:rPr>
      </w:pPr>
      <w:proofErr w:type="gramStart"/>
      <w:r w:rsidRPr="00BD21CA">
        <w:rPr>
          <w:rFonts w:ascii="Times New Roman" w:eastAsia="Times New Roman" w:hAnsi="Times New Roman" w:cs="Times New Roman"/>
          <w:sz w:val="28"/>
          <w:szCs w:val="28"/>
          <w:lang w:eastAsia="ru-RU"/>
        </w:rPr>
        <w:t>контроле</w:t>
      </w:r>
      <w:proofErr w:type="gramEnd"/>
      <w:r w:rsidRPr="00BD21CA">
        <w:rPr>
          <w:rFonts w:ascii="Times New Roman" w:eastAsia="Times New Roman" w:hAnsi="Times New Roman" w:cs="Times New Roman"/>
          <w:sz w:val="28"/>
          <w:szCs w:val="28"/>
          <w:lang w:eastAsia="ru-RU"/>
        </w:rPr>
        <w:t> в сфере благоустройства</w:t>
      </w:r>
    </w:p>
    <w:p w:rsidR="00BD21CA" w:rsidRPr="00BD21CA" w:rsidRDefault="00BD21CA" w:rsidP="00E554CA">
      <w:pPr>
        <w:spacing w:after="0" w:line="240" w:lineRule="auto"/>
        <w:ind w:left="4962"/>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на территории </w:t>
      </w:r>
      <w:r w:rsidR="00472562" w:rsidRPr="00472562">
        <w:rPr>
          <w:rFonts w:ascii="Times New Roman" w:eastAsia="Times New Roman" w:hAnsi="Times New Roman" w:cs="Times New Roman"/>
          <w:sz w:val="28"/>
          <w:szCs w:val="28"/>
          <w:lang w:eastAsia="ru-RU"/>
        </w:rPr>
        <w:t>Саваль</w:t>
      </w:r>
      <w:r w:rsidRPr="00BD21CA">
        <w:rPr>
          <w:rFonts w:ascii="Times New Roman" w:eastAsia="Times New Roman" w:hAnsi="Times New Roman" w:cs="Times New Roman"/>
          <w:sz w:val="28"/>
          <w:szCs w:val="28"/>
          <w:lang w:eastAsia="ru-RU"/>
        </w:rPr>
        <w:t>ского</w:t>
      </w:r>
    </w:p>
    <w:p w:rsidR="00BD21CA" w:rsidRPr="00BD21CA" w:rsidRDefault="00BD21CA" w:rsidP="00E554CA">
      <w:pPr>
        <w:spacing w:after="0" w:line="240" w:lineRule="auto"/>
        <w:ind w:left="4962"/>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сельского поселения</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r w:rsidRPr="00BD21CA">
        <w:rPr>
          <w:rFonts w:ascii="Times New Roman" w:eastAsia="Times New Roman" w:hAnsi="Times New Roman" w:cs="Times New Roman"/>
          <w:b/>
          <w:bCs/>
          <w:sz w:val="28"/>
          <w:szCs w:val="28"/>
          <w:lang w:eastAsia="ru-RU"/>
        </w:rPr>
        <w:t>Перечень индикаторов риска</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r w:rsidRPr="00BD21CA">
        <w:rPr>
          <w:rFonts w:ascii="Times New Roman" w:eastAsia="Times New Roman" w:hAnsi="Times New Roman" w:cs="Times New Roman"/>
          <w:b/>
          <w:bCs/>
          <w:sz w:val="28"/>
          <w:szCs w:val="28"/>
          <w:lang w:eastAsia="ru-RU"/>
        </w:rPr>
        <w:t>нарушения обязательных требований, проверяемых в рамках осуществления муниципального контроля в сфере благоустройства</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tbl>
      <w:tblPr>
        <w:tblW w:w="0" w:type="auto"/>
        <w:jc w:val="center"/>
        <w:tblCellMar>
          <w:left w:w="0" w:type="dxa"/>
          <w:right w:w="0" w:type="dxa"/>
        </w:tblCellMar>
        <w:tblLook w:val="04A0" w:firstRow="1" w:lastRow="0" w:firstColumn="1" w:lastColumn="0" w:noHBand="0" w:noVBand="1"/>
      </w:tblPr>
      <w:tblGrid>
        <w:gridCol w:w="293"/>
        <w:gridCol w:w="6663"/>
        <w:gridCol w:w="1954"/>
        <w:gridCol w:w="661"/>
      </w:tblGrid>
      <w:tr w:rsidR="00472562" w:rsidRPr="00E554CA" w:rsidTr="00BD21CA">
        <w:trPr>
          <w:trHeight w:val="360"/>
          <w:jc w:val="center"/>
        </w:trPr>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w:t>
            </w:r>
          </w:p>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proofErr w:type="gramStart"/>
            <w:r w:rsidRPr="00E554CA">
              <w:rPr>
                <w:rFonts w:ascii="Times New Roman" w:eastAsia="Times New Roman" w:hAnsi="Times New Roman" w:cs="Times New Roman"/>
                <w:b/>
                <w:bCs/>
                <w:sz w:val="24"/>
                <w:szCs w:val="24"/>
                <w:lang w:eastAsia="ru-RU"/>
              </w:rPr>
              <w:t>п</w:t>
            </w:r>
            <w:proofErr w:type="gramEnd"/>
            <w:r w:rsidRPr="00E554CA">
              <w:rPr>
                <w:rFonts w:ascii="Times New Roman" w:eastAsia="Times New Roman" w:hAnsi="Times New Roman" w:cs="Times New Roman"/>
                <w:b/>
                <w:bCs/>
                <w:sz w:val="24"/>
                <w:szCs w:val="24"/>
                <w:lang w:eastAsia="ru-RU"/>
              </w:rPr>
              <w:t>/п</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Наименование индикатора</w:t>
            </w:r>
          </w:p>
        </w:tc>
        <w:tc>
          <w:tcPr>
            <w:tcW w:w="27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422F8"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Нормальное состояние для выбранного параметра (критерии оценки), </w:t>
            </w:r>
          </w:p>
          <w:p w:rsidR="001422F8"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единица измерения </w:t>
            </w:r>
          </w:p>
          <w:p w:rsidR="00BD21CA" w:rsidRPr="00E554CA" w:rsidRDefault="00BD21CA" w:rsidP="00BD21CA">
            <w:pPr>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b/>
                <w:bCs/>
                <w:sz w:val="24"/>
                <w:szCs w:val="24"/>
                <w:lang w:eastAsia="ru-RU"/>
              </w:rPr>
              <w:t>(при наличии)</w:t>
            </w:r>
          </w:p>
        </w:tc>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jc w:val="center"/>
              <w:rPr>
                <w:rFonts w:ascii="Times New Roman" w:eastAsia="Times New Roman" w:hAnsi="Times New Roman" w:cs="Times New Roman"/>
                <w:sz w:val="24"/>
                <w:szCs w:val="24"/>
                <w:lang w:eastAsia="ru-RU"/>
              </w:rPr>
            </w:pPr>
            <w:r w:rsidRPr="00E554CA">
              <w:rPr>
                <w:rFonts w:ascii="Times New Roman" w:eastAsia="Times New Roman" w:hAnsi="Times New Roman" w:cs="Times New Roman"/>
                <w:b/>
                <w:bCs/>
                <w:sz w:val="24"/>
                <w:szCs w:val="24"/>
                <w:lang w:eastAsia="ru-RU"/>
              </w:rPr>
              <w:t>Показатель</w:t>
            </w:r>
            <w:r w:rsidRPr="00E554CA">
              <w:rPr>
                <w:rFonts w:ascii="Times New Roman" w:eastAsia="Times New Roman" w:hAnsi="Times New Roman" w:cs="Times New Roman"/>
                <w:sz w:val="24"/>
                <w:szCs w:val="24"/>
                <w:lang w:eastAsia="ru-RU"/>
              </w:rPr>
              <w:br/>
            </w:r>
            <w:r w:rsidRPr="00E554CA">
              <w:rPr>
                <w:rFonts w:ascii="Times New Roman" w:eastAsia="Times New Roman" w:hAnsi="Times New Roman" w:cs="Times New Roman"/>
                <w:b/>
                <w:bCs/>
                <w:sz w:val="24"/>
                <w:szCs w:val="24"/>
                <w:lang w:eastAsia="ru-RU"/>
              </w:rPr>
              <w:t>индикатора риска</w:t>
            </w:r>
          </w:p>
        </w:tc>
      </w:tr>
      <w:tr w:rsidR="00472562" w:rsidRPr="00E554CA" w:rsidTr="00BD21CA">
        <w:trPr>
          <w:jc w:val="center"/>
        </w:trPr>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Правил благоустройства</w:t>
            </w:r>
          </w:p>
        </w:tc>
        <w:tc>
          <w:tcPr>
            <w:tcW w:w="27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0, шт.</w:t>
            </w:r>
          </w:p>
        </w:tc>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&gt; 0 шт.</w:t>
            </w:r>
          </w:p>
        </w:tc>
      </w:tr>
      <w:tr w:rsidR="00472562" w:rsidRPr="00E554CA" w:rsidTr="00BD21CA">
        <w:trPr>
          <w:jc w:val="center"/>
        </w:trPr>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2</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Наличие предписания, не исполненного в срок, установленный предписанием, выданным по факту несоблюдения Правил благоустройства</w:t>
            </w:r>
          </w:p>
        </w:tc>
        <w:tc>
          <w:tcPr>
            <w:tcW w:w="27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0, шт.</w:t>
            </w:r>
          </w:p>
        </w:tc>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&gt; 0 шт.</w:t>
            </w:r>
          </w:p>
        </w:tc>
      </w:tr>
      <w:tr w:rsidR="00472562" w:rsidRPr="00E554CA" w:rsidTr="00BD21CA">
        <w:trPr>
          <w:jc w:val="center"/>
        </w:trPr>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за нарушение Правил благоустройства</w:t>
            </w:r>
          </w:p>
        </w:tc>
        <w:tc>
          <w:tcPr>
            <w:tcW w:w="27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0, шт.</w:t>
            </w:r>
          </w:p>
        </w:tc>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21CA" w:rsidRPr="00E554CA" w:rsidRDefault="00BD21CA" w:rsidP="00BD21CA">
            <w:pPr>
              <w:spacing w:after="0" w:line="240" w:lineRule="auto"/>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&gt; 0 шт.</w:t>
            </w:r>
          </w:p>
        </w:tc>
      </w:tr>
    </w:tbl>
    <w:p w:rsidR="00BD21CA" w:rsidRPr="00E554CA" w:rsidRDefault="00BD21CA" w:rsidP="00BD21CA">
      <w:pPr>
        <w:spacing w:after="0" w:line="240" w:lineRule="auto"/>
        <w:ind w:firstLine="567"/>
        <w:jc w:val="both"/>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 </w:t>
      </w:r>
    </w:p>
    <w:p w:rsidR="00BD21CA" w:rsidRPr="00E554CA" w:rsidRDefault="00BD21CA" w:rsidP="00BD21CA">
      <w:pPr>
        <w:spacing w:after="0" w:line="240" w:lineRule="auto"/>
        <w:ind w:firstLine="567"/>
        <w:jc w:val="both"/>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 </w:t>
      </w:r>
    </w:p>
    <w:p w:rsidR="00BD21CA" w:rsidRPr="00E554CA" w:rsidRDefault="00BD21CA" w:rsidP="00BD21CA">
      <w:pPr>
        <w:spacing w:after="0" w:line="240" w:lineRule="auto"/>
        <w:ind w:firstLine="567"/>
        <w:jc w:val="both"/>
        <w:rPr>
          <w:rFonts w:ascii="Times New Roman" w:eastAsia="Times New Roman" w:hAnsi="Times New Roman" w:cs="Times New Roman"/>
          <w:sz w:val="24"/>
          <w:szCs w:val="24"/>
          <w:lang w:eastAsia="ru-RU"/>
        </w:rPr>
      </w:pPr>
      <w:r w:rsidRPr="00E554CA">
        <w:rPr>
          <w:rFonts w:ascii="Times New Roman" w:eastAsia="Times New Roman" w:hAnsi="Times New Roman" w:cs="Times New Roman"/>
          <w:sz w:val="24"/>
          <w:szCs w:val="24"/>
          <w:lang w:eastAsia="ru-RU"/>
        </w:rPr>
        <w:t> </w:t>
      </w: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E554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1422F8" w:rsidRDefault="001422F8" w:rsidP="00BD21CA">
      <w:pPr>
        <w:spacing w:after="0" w:line="240" w:lineRule="auto"/>
        <w:ind w:firstLine="567"/>
        <w:jc w:val="both"/>
        <w:rPr>
          <w:rFonts w:ascii="Times New Roman" w:eastAsia="Times New Roman" w:hAnsi="Times New Roman" w:cs="Times New Roman"/>
          <w:sz w:val="28"/>
          <w:szCs w:val="28"/>
          <w:lang w:eastAsia="ru-RU"/>
        </w:rPr>
      </w:pPr>
    </w:p>
    <w:p w:rsidR="00E554CA" w:rsidRPr="00BD21CA" w:rsidRDefault="00E554CA" w:rsidP="00BD21CA">
      <w:pPr>
        <w:spacing w:after="0" w:line="240" w:lineRule="auto"/>
        <w:ind w:firstLine="567"/>
        <w:jc w:val="both"/>
        <w:rPr>
          <w:rFonts w:ascii="Times New Roman" w:eastAsia="Times New Roman" w:hAnsi="Times New Roman" w:cs="Times New Roman"/>
          <w:sz w:val="28"/>
          <w:szCs w:val="28"/>
          <w:lang w:eastAsia="ru-RU"/>
        </w:rPr>
      </w:pPr>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lastRenderedPageBreak/>
        <w:t>Приложение № 3</w:t>
      </w:r>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 Положению о </w:t>
      </w:r>
      <w:proofErr w:type="gramStart"/>
      <w:r w:rsidRPr="00BD21CA">
        <w:rPr>
          <w:rFonts w:ascii="Times New Roman" w:eastAsia="Times New Roman" w:hAnsi="Times New Roman" w:cs="Times New Roman"/>
          <w:sz w:val="28"/>
          <w:szCs w:val="28"/>
          <w:lang w:eastAsia="ru-RU"/>
        </w:rPr>
        <w:t>муниципальном</w:t>
      </w:r>
      <w:proofErr w:type="gramEnd"/>
    </w:p>
    <w:p w:rsidR="00E554CA" w:rsidRDefault="00BD21CA" w:rsidP="00E554CA">
      <w:pPr>
        <w:spacing w:after="0" w:line="240" w:lineRule="auto"/>
        <w:ind w:left="5103"/>
        <w:rPr>
          <w:rFonts w:ascii="Times New Roman" w:eastAsia="Times New Roman" w:hAnsi="Times New Roman" w:cs="Times New Roman"/>
          <w:sz w:val="28"/>
          <w:szCs w:val="28"/>
          <w:lang w:eastAsia="ru-RU"/>
        </w:rPr>
      </w:pPr>
      <w:proofErr w:type="gramStart"/>
      <w:r w:rsidRPr="00BD21CA">
        <w:rPr>
          <w:rFonts w:ascii="Times New Roman" w:eastAsia="Times New Roman" w:hAnsi="Times New Roman" w:cs="Times New Roman"/>
          <w:sz w:val="28"/>
          <w:szCs w:val="28"/>
          <w:lang w:eastAsia="ru-RU"/>
        </w:rPr>
        <w:t>контроле</w:t>
      </w:r>
      <w:proofErr w:type="gramEnd"/>
      <w:r w:rsidRPr="00BD21CA">
        <w:rPr>
          <w:rFonts w:ascii="Times New Roman" w:eastAsia="Times New Roman" w:hAnsi="Times New Roman" w:cs="Times New Roman"/>
          <w:sz w:val="28"/>
          <w:szCs w:val="28"/>
          <w:lang w:eastAsia="ru-RU"/>
        </w:rPr>
        <w:t> в сфере благоустройства </w:t>
      </w:r>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на территории </w:t>
      </w:r>
      <w:r w:rsidR="00472562" w:rsidRPr="00472562">
        <w:rPr>
          <w:rFonts w:ascii="Times New Roman" w:eastAsia="Times New Roman" w:hAnsi="Times New Roman" w:cs="Times New Roman"/>
          <w:sz w:val="28"/>
          <w:szCs w:val="28"/>
          <w:lang w:eastAsia="ru-RU"/>
        </w:rPr>
        <w:t>Саваль</w:t>
      </w:r>
      <w:r w:rsidRPr="00BD21CA">
        <w:rPr>
          <w:rFonts w:ascii="Times New Roman" w:eastAsia="Times New Roman" w:hAnsi="Times New Roman" w:cs="Times New Roman"/>
          <w:sz w:val="28"/>
          <w:szCs w:val="28"/>
          <w:lang w:eastAsia="ru-RU"/>
        </w:rPr>
        <w:t>ского</w:t>
      </w:r>
    </w:p>
    <w:p w:rsidR="00BD21CA" w:rsidRPr="00BD21CA" w:rsidRDefault="00BD21CA" w:rsidP="00E554CA">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сельского поселения</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E554CA" w:rsidRPr="00E554CA" w:rsidRDefault="00BD21CA" w:rsidP="00E554CA">
      <w:pPr>
        <w:pStyle w:val="ConsPlusNormal"/>
        <w:spacing w:line="192" w:lineRule="auto"/>
        <w:ind w:left="4535" w:firstLine="0"/>
        <w:rPr>
          <w:sz w:val="28"/>
        </w:rPr>
      </w:pPr>
      <w:r w:rsidRPr="00BD21CA">
        <w:rPr>
          <w:sz w:val="28"/>
          <w:szCs w:val="28"/>
        </w:rPr>
        <w:t> </w:t>
      </w:r>
    </w:p>
    <w:p w:rsidR="00E554CA" w:rsidRPr="00E554CA" w:rsidRDefault="00E554CA" w:rsidP="00E554CA">
      <w:pPr>
        <w:widowControl w:val="0"/>
        <w:spacing w:after="0" w:line="240" w:lineRule="auto"/>
        <w:ind w:firstLine="720"/>
        <w:jc w:val="right"/>
        <w:rPr>
          <w:rFonts w:ascii="Times New Roman" w:eastAsia="Times New Roman" w:hAnsi="Times New Roman" w:cs="Times New Roman"/>
          <w:sz w:val="24"/>
          <w:lang w:eastAsia="ru-RU"/>
        </w:rPr>
      </w:pPr>
    </w:p>
    <w:p w:rsidR="00E554CA" w:rsidRPr="00E554CA" w:rsidRDefault="00E554CA" w:rsidP="00E554CA">
      <w:pPr>
        <w:widowControl w:val="0"/>
        <w:spacing w:after="0" w:line="240" w:lineRule="auto"/>
        <w:ind w:firstLine="720"/>
        <w:jc w:val="right"/>
        <w:rPr>
          <w:rFonts w:ascii="Times New Roman" w:eastAsia="Times New Roman" w:hAnsi="Times New Roman" w:cs="Times New Roman"/>
          <w:sz w:val="24"/>
          <w:lang w:eastAsia="ru-RU"/>
        </w:rPr>
      </w:pPr>
    </w:p>
    <w:p w:rsidR="00E554CA" w:rsidRPr="00E554CA" w:rsidRDefault="00E554CA" w:rsidP="00E554CA">
      <w:pPr>
        <w:widowControl w:val="0"/>
        <w:spacing w:after="0" w:line="240" w:lineRule="auto"/>
        <w:jc w:val="center"/>
        <w:rPr>
          <w:rFonts w:ascii="Times New Roman" w:eastAsia="Times New Roman" w:hAnsi="Times New Roman" w:cs="Times New Roman"/>
          <w:b/>
          <w:bCs/>
          <w:sz w:val="24"/>
          <w:szCs w:val="24"/>
          <w:lang w:eastAsia="ru-RU"/>
        </w:rPr>
      </w:pPr>
      <w:r w:rsidRPr="00E554CA">
        <w:rPr>
          <w:rFonts w:ascii="Times New Roman" w:eastAsia="Times New Roman" w:hAnsi="Times New Roman" w:cs="Times New Roman"/>
          <w:sz w:val="24"/>
          <w:lang w:eastAsia="ru-RU"/>
        </w:rPr>
        <w:t xml:space="preserve"> </w:t>
      </w:r>
      <w:r w:rsidRPr="00E554CA">
        <w:rPr>
          <w:rFonts w:ascii="Times New Roman" w:eastAsia="Times New Roman" w:hAnsi="Times New Roman" w:cs="Times New Roman"/>
          <w:b/>
          <w:bCs/>
          <w:sz w:val="24"/>
          <w:szCs w:val="24"/>
          <w:lang w:eastAsia="ru-RU"/>
        </w:rPr>
        <w:t>Форма предписания Контрольного органа</w:t>
      </w:r>
    </w:p>
    <w:p w:rsidR="00E554CA" w:rsidRPr="00E554CA" w:rsidRDefault="00E554CA" w:rsidP="00E554CA">
      <w:pPr>
        <w:widowControl w:val="0"/>
        <w:spacing w:after="0" w:line="240" w:lineRule="auto"/>
        <w:ind w:firstLine="540"/>
        <w:jc w:val="both"/>
        <w:rPr>
          <w:rFonts w:ascii="Times New Roman" w:eastAsia="Times New Roman" w:hAnsi="Times New Roman" w:cs="Times New Roman"/>
          <w:sz w:val="24"/>
          <w:lang w:eastAsia="ru-RU"/>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E554CA" w:rsidRPr="00E554CA" w:rsidTr="00E554CA">
        <w:tc>
          <w:tcPr>
            <w:tcW w:w="4252" w:type="dxa"/>
            <w:hideMark/>
          </w:tcPr>
          <w:p w:rsidR="00E554CA" w:rsidRPr="00E554CA" w:rsidRDefault="00E554CA" w:rsidP="00E554CA">
            <w:pPr>
              <w:widowControl w:val="0"/>
              <w:spacing w:after="0"/>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Бланк Контрольного органа</w:t>
            </w:r>
          </w:p>
        </w:tc>
        <w:tc>
          <w:tcPr>
            <w:tcW w:w="4819" w:type="dxa"/>
            <w:hideMark/>
          </w:tcPr>
          <w:p w:rsidR="00E554CA" w:rsidRPr="00E554CA" w:rsidRDefault="00E554CA" w:rsidP="00E554CA">
            <w:pPr>
              <w:widowControl w:val="0"/>
              <w:spacing w:after="0" w:line="240" w:lineRule="exact"/>
              <w:ind w:firstLine="5"/>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_________________________________</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(указывается должность руководителя контролируемого лица)</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_________________________________</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(указывается полное наименование контролируемого лица)</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_________________________________</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proofErr w:type="gramStart"/>
            <w:r w:rsidRPr="00E554CA">
              <w:rPr>
                <w:rFonts w:ascii="Times New Roman" w:eastAsia="Times New Roman" w:hAnsi="Times New Roman" w:cs="Times New Roman"/>
                <w:color w:val="000000"/>
                <w:sz w:val="24"/>
                <w:szCs w:val="20"/>
              </w:rPr>
              <w:t>(указывается фамилия, имя, отчество</w:t>
            </w:r>
            <w:proofErr w:type="gramEnd"/>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(при наличии) руководителя контролируемого лица)</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_________________________________</w:t>
            </w:r>
          </w:p>
          <w:p w:rsidR="00E554CA" w:rsidRPr="00E554CA" w:rsidRDefault="00E554CA" w:rsidP="00E554CA">
            <w:pPr>
              <w:widowControl w:val="0"/>
              <w:spacing w:after="0"/>
              <w:ind w:firstLine="6"/>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(указывается адрес места нахождения контролируемого лица)</w:t>
            </w:r>
          </w:p>
        </w:tc>
      </w:tr>
    </w:tbl>
    <w:p w:rsidR="00E554CA" w:rsidRPr="00E554CA" w:rsidRDefault="00E554CA" w:rsidP="00E554CA">
      <w:pPr>
        <w:widowControl w:val="0"/>
        <w:spacing w:after="0" w:line="240" w:lineRule="auto"/>
        <w:jc w:val="center"/>
        <w:rPr>
          <w:rFonts w:ascii="Times New Roman" w:eastAsia="Times New Roman" w:hAnsi="Times New Roman" w:cs="Times New Roman"/>
          <w:sz w:val="24"/>
          <w:szCs w:val="24"/>
          <w:lang w:eastAsia="ru-RU"/>
        </w:rPr>
      </w:pPr>
    </w:p>
    <w:p w:rsidR="00E554CA" w:rsidRPr="00E554CA" w:rsidRDefault="00E554CA" w:rsidP="00E554CA">
      <w:pPr>
        <w:widowControl w:val="0"/>
        <w:spacing w:after="0" w:line="240" w:lineRule="auto"/>
        <w:jc w:val="center"/>
        <w:rPr>
          <w:rFonts w:ascii="Times New Roman" w:eastAsia="Times New Roman" w:hAnsi="Times New Roman" w:cs="Calibri"/>
          <w:color w:val="000000"/>
          <w:sz w:val="24"/>
          <w:szCs w:val="24"/>
          <w:lang w:eastAsia="ru-RU"/>
        </w:rPr>
      </w:pPr>
      <w:bookmarkStart w:id="4" w:name="Par320"/>
      <w:bookmarkEnd w:id="4"/>
      <w:r w:rsidRPr="00E554CA">
        <w:rPr>
          <w:rFonts w:ascii="Times New Roman" w:eastAsia="Times New Roman" w:hAnsi="Times New Roman" w:cs="Calibri"/>
          <w:color w:val="000000"/>
          <w:sz w:val="24"/>
          <w:szCs w:val="24"/>
          <w:lang w:eastAsia="ru-RU"/>
        </w:rPr>
        <w:t>ПРЕДПИСАНИЕ</w:t>
      </w:r>
    </w:p>
    <w:p w:rsidR="00E554CA" w:rsidRPr="00E554CA" w:rsidRDefault="00E554CA" w:rsidP="00E554CA">
      <w:pPr>
        <w:widowControl w:val="0"/>
        <w:spacing w:after="0" w:line="240" w:lineRule="auto"/>
        <w:jc w:val="center"/>
        <w:rPr>
          <w:rFonts w:ascii="Times New Roman" w:eastAsia="Times New Roman" w:hAnsi="Times New Roman" w:cs="Calibri"/>
          <w:color w:val="000000"/>
          <w:sz w:val="24"/>
          <w:szCs w:val="24"/>
          <w:lang w:eastAsia="ru-RU"/>
        </w:rPr>
      </w:pPr>
    </w:p>
    <w:p w:rsidR="00E554CA" w:rsidRPr="00E554CA" w:rsidRDefault="00E554CA" w:rsidP="00E554CA">
      <w:pPr>
        <w:widowControl w:val="0"/>
        <w:spacing w:after="0" w:line="240" w:lineRule="auto"/>
        <w:jc w:val="center"/>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_____________________________________________________________________</w:t>
      </w:r>
    </w:p>
    <w:p w:rsidR="00E554CA" w:rsidRPr="00E554CA" w:rsidRDefault="00E554CA" w:rsidP="00E554CA">
      <w:pPr>
        <w:widowControl w:val="0"/>
        <w:spacing w:after="0" w:line="240" w:lineRule="auto"/>
        <w:jc w:val="center"/>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(указывается полное наименование контролируемого лица в дательном падеже)</w:t>
      </w:r>
    </w:p>
    <w:p w:rsidR="00E554CA" w:rsidRPr="00E554CA" w:rsidRDefault="00E554CA" w:rsidP="00E554CA">
      <w:pPr>
        <w:widowControl w:val="0"/>
        <w:spacing w:after="0" w:line="240" w:lineRule="auto"/>
        <w:jc w:val="center"/>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об устранении выявленных нарушений обязательных требований</w:t>
      </w:r>
    </w:p>
    <w:p w:rsidR="00E554CA" w:rsidRPr="00E554CA" w:rsidRDefault="00E554CA" w:rsidP="00E554CA">
      <w:pPr>
        <w:widowControl w:val="0"/>
        <w:spacing w:after="0" w:line="240" w:lineRule="auto"/>
        <w:jc w:val="center"/>
        <w:rPr>
          <w:rFonts w:ascii="Times New Roman" w:eastAsia="Times New Roman" w:hAnsi="Times New Roman" w:cs="Calibri"/>
          <w:color w:val="000000"/>
          <w:sz w:val="24"/>
          <w:szCs w:val="24"/>
          <w:lang w:eastAsia="ru-RU"/>
        </w:rPr>
      </w:pP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По результатам _____________________________________________________________,</w:t>
      </w:r>
    </w:p>
    <w:p w:rsidR="00E554CA" w:rsidRPr="00E554CA" w:rsidRDefault="00E554CA" w:rsidP="00E554CA">
      <w:pPr>
        <w:widowControl w:val="0"/>
        <w:spacing w:after="0" w:line="240" w:lineRule="auto"/>
        <w:jc w:val="center"/>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проведенной _______________________________________________________________</w:t>
      </w:r>
    </w:p>
    <w:p w:rsidR="00E554CA" w:rsidRPr="00E554CA" w:rsidRDefault="00E554CA" w:rsidP="00E554CA">
      <w:pPr>
        <w:widowControl w:val="0"/>
        <w:spacing w:after="0" w:line="240" w:lineRule="auto"/>
        <w:jc w:val="both"/>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color w:val="000000"/>
          <w:sz w:val="24"/>
          <w:szCs w:val="24"/>
          <w:lang w:eastAsia="ru-RU"/>
        </w:rPr>
        <w:t xml:space="preserve">                                  </w:t>
      </w:r>
      <w:r w:rsidRPr="00E554CA">
        <w:rPr>
          <w:rFonts w:ascii="Times New Roman" w:eastAsia="Times New Roman" w:hAnsi="Times New Roman" w:cs="Calibri"/>
          <w:i/>
          <w:color w:val="000000"/>
          <w:sz w:val="24"/>
          <w:szCs w:val="24"/>
          <w:lang w:eastAsia="ru-RU"/>
        </w:rPr>
        <w:t>(указывается полное наименование контрольного органа)</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в отношении _______________________________________________________________</w:t>
      </w:r>
    </w:p>
    <w:p w:rsidR="00E554CA" w:rsidRPr="00E554CA" w:rsidRDefault="00E554CA" w:rsidP="00E554CA">
      <w:pPr>
        <w:widowControl w:val="0"/>
        <w:spacing w:after="0" w:line="240" w:lineRule="auto"/>
        <w:jc w:val="both"/>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color w:val="000000"/>
          <w:sz w:val="24"/>
          <w:szCs w:val="24"/>
          <w:lang w:eastAsia="ru-RU"/>
        </w:rPr>
        <w:t xml:space="preserve">                                </w:t>
      </w:r>
      <w:r w:rsidRPr="00E554CA">
        <w:rPr>
          <w:rFonts w:ascii="Times New Roman" w:eastAsia="Times New Roman" w:hAnsi="Times New Roman" w:cs="Calibri"/>
          <w:i/>
          <w:color w:val="000000"/>
          <w:sz w:val="24"/>
          <w:szCs w:val="24"/>
          <w:lang w:eastAsia="ru-RU"/>
        </w:rPr>
        <w:t>(указывается полное наименование контролируемого лица)</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в период с «__» _________________ 20__ г. по «__» _________________ 20__ г.</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на основании ______________________________________________________________</w:t>
      </w:r>
    </w:p>
    <w:p w:rsidR="00E554CA" w:rsidRPr="00E554CA" w:rsidRDefault="00E554CA" w:rsidP="00E554CA">
      <w:pPr>
        <w:widowControl w:val="0"/>
        <w:spacing w:after="0" w:line="240" w:lineRule="auto"/>
        <w:jc w:val="center"/>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(указываются наименование и реквизиты распоряжения/приказа</w:t>
      </w:r>
      <w:r w:rsidRPr="00E554CA">
        <w:rPr>
          <w:rFonts w:ascii="Courier New" w:eastAsia="Times New Roman" w:hAnsi="Courier New" w:cs="Calibri"/>
          <w:i/>
          <w:color w:val="000000"/>
          <w:lang w:eastAsia="ru-RU"/>
        </w:rPr>
        <w:t xml:space="preserve"> Контрольного </w:t>
      </w:r>
      <w:r w:rsidRPr="00E554CA">
        <w:rPr>
          <w:rFonts w:ascii="Times New Roman" w:eastAsia="Times New Roman" w:hAnsi="Times New Roman" w:cs="Calibri"/>
          <w:i/>
          <w:color w:val="000000"/>
          <w:sz w:val="24"/>
          <w:szCs w:val="24"/>
          <w:lang w:eastAsia="ru-RU"/>
        </w:rPr>
        <w:t>органа о проведении КОНТРОЛЬНЫХ МЕРОПРИЯТИЙ)</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(акт ______________________________ от «__» _______________ 20__ г. № ____)</w:t>
      </w:r>
    </w:p>
    <w:p w:rsidR="00E554CA" w:rsidRPr="00E554CA" w:rsidRDefault="00E554CA" w:rsidP="00E554CA">
      <w:pPr>
        <w:widowControl w:val="0"/>
        <w:spacing w:after="0" w:line="240" w:lineRule="auto"/>
        <w:jc w:val="center"/>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(указываются реквизиты акта КОНТРОЛЬНЫХ МЕРОПРИЯТИЙ)</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___________________________________________________________________________</w:t>
      </w:r>
    </w:p>
    <w:p w:rsidR="00E554CA" w:rsidRPr="00E554CA" w:rsidRDefault="00E554CA" w:rsidP="00E554CA">
      <w:pPr>
        <w:widowControl w:val="0"/>
        <w:spacing w:after="0" w:line="240" w:lineRule="auto"/>
        <w:jc w:val="center"/>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(указываются вид и форма КОНТРОЛЬНЫХ МЕРОПРИЯТИЙ)</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выявлены нарушения обязательных требований ________________ законодательства:</w:t>
      </w:r>
    </w:p>
    <w:p w:rsidR="00E554CA" w:rsidRPr="00E554CA" w:rsidRDefault="00E554CA" w:rsidP="00E554CA">
      <w:pPr>
        <w:widowControl w:val="0"/>
        <w:spacing w:after="0" w:line="240" w:lineRule="auto"/>
        <w:jc w:val="center"/>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 xml:space="preserve">(перечисляются выявленные нарушения обязательных требований с указанием </w:t>
      </w:r>
      <w:r w:rsidRPr="00E554CA">
        <w:rPr>
          <w:rFonts w:ascii="Times New Roman" w:eastAsia="Times New Roman" w:hAnsi="Times New Roman" w:cs="Calibri"/>
          <w:i/>
          <w:color w:val="000000"/>
          <w:sz w:val="24"/>
          <w:szCs w:val="24"/>
          <w:lang w:eastAsia="ru-RU"/>
        </w:rPr>
        <w:lastRenderedPageBreak/>
        <w:t>структурных единиц нормативных правовых актов, которыми установлены данные обязательные требования)</w:t>
      </w:r>
    </w:p>
    <w:p w:rsidR="00E554CA" w:rsidRPr="00E554CA" w:rsidRDefault="00E554CA" w:rsidP="00E554CA">
      <w:pPr>
        <w:widowControl w:val="0"/>
        <w:spacing w:after="0" w:line="240" w:lineRule="auto"/>
        <w:jc w:val="both"/>
        <w:rPr>
          <w:rFonts w:ascii="Courier New" w:eastAsia="Times New Roman" w:hAnsi="Courier New" w:cs="Calibri"/>
          <w:color w:val="000000"/>
          <w:lang w:eastAsia="ru-RU"/>
        </w:rPr>
      </w:pP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На основании изложенного, в соответст</w:t>
      </w:r>
      <w:r w:rsidRPr="00E554CA">
        <w:rPr>
          <w:rFonts w:ascii="Times New Roman" w:eastAsia="Times New Roman" w:hAnsi="Times New Roman" w:cs="Calibri"/>
          <w:sz w:val="24"/>
          <w:szCs w:val="24"/>
          <w:lang w:eastAsia="ru-RU"/>
        </w:rPr>
        <w:t xml:space="preserve">вии с пунктом 1 части 2 статьи 90 </w:t>
      </w:r>
      <w:r w:rsidRPr="00E554CA">
        <w:rPr>
          <w:rFonts w:ascii="Times New Roman" w:eastAsia="Times New Roman" w:hAnsi="Times New Roman" w:cs="Calibri"/>
          <w:color w:val="000000"/>
          <w:sz w:val="24"/>
          <w:szCs w:val="24"/>
          <w:lang w:eastAsia="ru-RU"/>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554CA" w:rsidRPr="00E554CA" w:rsidRDefault="00E554CA" w:rsidP="00E554CA">
      <w:pPr>
        <w:widowControl w:val="0"/>
        <w:spacing w:after="0" w:line="240" w:lineRule="auto"/>
        <w:jc w:val="both"/>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i/>
          <w:color w:val="000000"/>
          <w:sz w:val="24"/>
          <w:szCs w:val="24"/>
          <w:lang w:eastAsia="ru-RU"/>
        </w:rPr>
        <w:t xml:space="preserve">                          (указывается полное наименование Контрольного органа)</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предписывает:</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 xml:space="preserve">1. Устранить выявленные нарушения обязательных требований в срок </w:t>
      </w:r>
      <w:proofErr w:type="gramStart"/>
      <w:r w:rsidRPr="00E554CA">
        <w:rPr>
          <w:rFonts w:ascii="Times New Roman" w:eastAsia="Times New Roman" w:hAnsi="Times New Roman" w:cs="Calibri"/>
          <w:color w:val="000000"/>
          <w:sz w:val="24"/>
          <w:szCs w:val="24"/>
          <w:lang w:eastAsia="ru-RU"/>
        </w:rPr>
        <w:t>до</w:t>
      </w:r>
      <w:proofErr w:type="gramEnd"/>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«______» ______________ 20_____ г.</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2. Уведомить _______________________________________________________________</w:t>
      </w:r>
    </w:p>
    <w:p w:rsidR="00E554CA" w:rsidRPr="00E554CA" w:rsidRDefault="00E554CA" w:rsidP="00E554CA">
      <w:pPr>
        <w:widowControl w:val="0"/>
        <w:spacing w:after="0" w:line="240" w:lineRule="auto"/>
        <w:jc w:val="both"/>
        <w:rPr>
          <w:rFonts w:ascii="Times New Roman" w:eastAsia="Times New Roman" w:hAnsi="Times New Roman" w:cs="Calibri"/>
          <w:i/>
          <w:color w:val="000000"/>
          <w:sz w:val="24"/>
          <w:szCs w:val="24"/>
          <w:lang w:eastAsia="ru-RU"/>
        </w:rPr>
      </w:pPr>
      <w:r w:rsidRPr="00E554CA">
        <w:rPr>
          <w:rFonts w:ascii="Times New Roman" w:eastAsia="Times New Roman" w:hAnsi="Times New Roman" w:cs="Calibri"/>
          <w:color w:val="000000"/>
          <w:sz w:val="24"/>
          <w:szCs w:val="24"/>
          <w:lang w:eastAsia="ru-RU"/>
        </w:rPr>
        <w:t xml:space="preserve">                                   </w:t>
      </w:r>
      <w:r w:rsidRPr="00E554CA">
        <w:rPr>
          <w:rFonts w:ascii="Times New Roman" w:eastAsia="Times New Roman" w:hAnsi="Times New Roman" w:cs="Calibri"/>
          <w:i/>
          <w:color w:val="000000"/>
          <w:sz w:val="24"/>
          <w:szCs w:val="24"/>
          <w:lang w:eastAsia="ru-RU"/>
        </w:rPr>
        <w:t>(указывается полное наименование контрольного органа)</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до «__» _______________ 20_____ г. включительно.</w:t>
      </w: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p>
    <w:p w:rsidR="00E554CA" w:rsidRPr="00E554CA" w:rsidRDefault="00E554CA" w:rsidP="00E554CA">
      <w:pPr>
        <w:widowControl w:val="0"/>
        <w:spacing w:after="0" w:line="240" w:lineRule="auto"/>
        <w:jc w:val="both"/>
        <w:rPr>
          <w:rFonts w:ascii="Times New Roman" w:eastAsia="Times New Roman" w:hAnsi="Times New Roman" w:cs="Calibri"/>
          <w:color w:val="000000"/>
          <w:sz w:val="24"/>
          <w:szCs w:val="24"/>
          <w:lang w:eastAsia="ru-RU"/>
        </w:rPr>
      </w:pPr>
      <w:r w:rsidRPr="00E554CA">
        <w:rPr>
          <w:rFonts w:ascii="Times New Roman" w:eastAsia="Times New Roman" w:hAnsi="Times New Roman" w:cs="Calibri"/>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E554CA" w:rsidRPr="00E554CA" w:rsidRDefault="00E554CA" w:rsidP="00E554CA">
      <w:pPr>
        <w:widowControl w:val="0"/>
        <w:spacing w:after="0" w:line="240" w:lineRule="auto"/>
        <w:ind w:firstLine="540"/>
        <w:jc w:val="both"/>
        <w:rPr>
          <w:rFonts w:ascii="Times New Roman" w:eastAsia="Times New Roman" w:hAnsi="Times New Roman" w:cs="Times New Roman"/>
          <w:sz w:val="24"/>
          <w:lang w:eastAsia="ru-RU"/>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E554CA" w:rsidRPr="00E554CA" w:rsidTr="00E554CA">
        <w:tc>
          <w:tcPr>
            <w:tcW w:w="3010" w:type="dxa"/>
            <w:hideMark/>
          </w:tcPr>
          <w:p w:rsidR="00E554CA" w:rsidRPr="00E554CA" w:rsidRDefault="00E554CA" w:rsidP="00E554CA">
            <w:pPr>
              <w:widowControl w:val="0"/>
              <w:spacing w:after="0"/>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w:t>
            </w:r>
          </w:p>
        </w:tc>
        <w:tc>
          <w:tcPr>
            <w:tcW w:w="3010" w:type="dxa"/>
            <w:hideMark/>
          </w:tcPr>
          <w:p w:rsidR="00E554CA" w:rsidRPr="00E554CA" w:rsidRDefault="00E554CA" w:rsidP="00E554CA">
            <w:pPr>
              <w:widowControl w:val="0"/>
              <w:spacing w:after="0"/>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_______________________</w:t>
            </w:r>
          </w:p>
        </w:tc>
        <w:tc>
          <w:tcPr>
            <w:tcW w:w="3011" w:type="dxa"/>
            <w:hideMark/>
          </w:tcPr>
          <w:p w:rsidR="00E554CA" w:rsidRPr="00E554CA" w:rsidRDefault="00E554CA" w:rsidP="00E554CA">
            <w:pPr>
              <w:widowControl w:val="0"/>
              <w:spacing w:after="0"/>
              <w:ind w:firstLine="720"/>
              <w:jc w:val="center"/>
              <w:rPr>
                <w:rFonts w:ascii="Times New Roman" w:eastAsia="Times New Roman" w:hAnsi="Times New Roman" w:cs="Times New Roman"/>
                <w:color w:val="000000"/>
                <w:sz w:val="24"/>
                <w:szCs w:val="20"/>
              </w:rPr>
            </w:pPr>
            <w:r w:rsidRPr="00E554CA">
              <w:rPr>
                <w:rFonts w:ascii="Times New Roman" w:eastAsia="Times New Roman" w:hAnsi="Times New Roman" w:cs="Times New Roman"/>
                <w:color w:val="000000"/>
                <w:sz w:val="24"/>
                <w:szCs w:val="20"/>
              </w:rPr>
              <w:t>__________________</w:t>
            </w:r>
          </w:p>
        </w:tc>
      </w:tr>
      <w:tr w:rsidR="00E554CA" w:rsidRPr="00E554CA" w:rsidTr="00E554CA">
        <w:tc>
          <w:tcPr>
            <w:tcW w:w="3010" w:type="dxa"/>
            <w:hideMark/>
          </w:tcPr>
          <w:p w:rsidR="00E554CA" w:rsidRPr="00E554CA" w:rsidRDefault="00E554CA" w:rsidP="00E554CA">
            <w:pPr>
              <w:widowControl w:val="0"/>
              <w:spacing w:after="0"/>
              <w:rPr>
                <w:rFonts w:ascii="Times New Roman" w:eastAsia="Times New Roman" w:hAnsi="Times New Roman" w:cs="Times New Roman"/>
                <w:color w:val="000000"/>
                <w:sz w:val="24"/>
                <w:szCs w:val="20"/>
                <w:vertAlign w:val="superscript"/>
              </w:rPr>
            </w:pPr>
            <w:r w:rsidRPr="00E554CA">
              <w:rPr>
                <w:rFonts w:ascii="Times New Roman" w:eastAsia="Times New Roman" w:hAnsi="Times New Roman" w:cs="Times New Roman"/>
                <w:color w:val="000000"/>
                <w:sz w:val="24"/>
                <w:szCs w:val="20"/>
                <w:vertAlign w:val="superscript"/>
              </w:rPr>
              <w:t>(должность должностного лица, уполномоченного на проведение контрольных мероприятий)</w:t>
            </w:r>
          </w:p>
        </w:tc>
        <w:tc>
          <w:tcPr>
            <w:tcW w:w="3010" w:type="dxa"/>
            <w:hideMark/>
          </w:tcPr>
          <w:p w:rsidR="00E554CA" w:rsidRPr="00E554CA" w:rsidRDefault="00E554CA" w:rsidP="00E554CA">
            <w:pPr>
              <w:widowControl w:val="0"/>
              <w:spacing w:after="0"/>
              <w:jc w:val="center"/>
              <w:rPr>
                <w:rFonts w:ascii="Times New Roman" w:eastAsia="Times New Roman" w:hAnsi="Times New Roman" w:cs="Times New Roman"/>
                <w:color w:val="000000"/>
                <w:sz w:val="24"/>
                <w:szCs w:val="20"/>
                <w:vertAlign w:val="superscript"/>
              </w:rPr>
            </w:pPr>
            <w:r w:rsidRPr="00E554CA">
              <w:rPr>
                <w:rFonts w:ascii="Times New Roman" w:eastAsia="Times New Roman" w:hAnsi="Times New Roman" w:cs="Times New Roman"/>
                <w:color w:val="000000"/>
                <w:sz w:val="24"/>
                <w:szCs w:val="20"/>
                <w:vertAlign w:val="superscript"/>
              </w:rPr>
              <w:t>(подпись должностного лица, уполномоченного на проведение контрольных мероприятий)</w:t>
            </w:r>
          </w:p>
        </w:tc>
        <w:tc>
          <w:tcPr>
            <w:tcW w:w="3011" w:type="dxa"/>
            <w:hideMark/>
          </w:tcPr>
          <w:p w:rsidR="00E554CA" w:rsidRPr="00E554CA" w:rsidRDefault="00E554CA" w:rsidP="00E554CA">
            <w:pPr>
              <w:widowControl w:val="0"/>
              <w:spacing w:after="0"/>
              <w:ind w:firstLine="720"/>
              <w:jc w:val="right"/>
              <w:rPr>
                <w:rFonts w:ascii="Times New Roman" w:eastAsia="Times New Roman" w:hAnsi="Times New Roman" w:cs="Times New Roman"/>
                <w:color w:val="000000"/>
                <w:sz w:val="24"/>
                <w:szCs w:val="20"/>
                <w:vertAlign w:val="superscript"/>
              </w:rPr>
            </w:pPr>
            <w:r w:rsidRPr="00E554CA">
              <w:rPr>
                <w:rFonts w:ascii="Times New Roman" w:eastAsia="Times New Roman" w:hAnsi="Times New Roman" w:cs="Times New Roman"/>
                <w:color w:val="000000"/>
                <w:sz w:val="24"/>
                <w:szCs w:val="20"/>
                <w:vertAlign w:val="superscript"/>
              </w:rPr>
              <w:t>(фамилия, имя, отчество (при наличии) должностного лица, уполномоченного на проведение контрольных мероприятий)</w:t>
            </w:r>
          </w:p>
        </w:tc>
      </w:tr>
    </w:tbl>
    <w:p w:rsidR="00E554CA" w:rsidRPr="00E554CA" w:rsidRDefault="00E554CA" w:rsidP="00E554CA">
      <w:pPr>
        <w:widowControl w:val="0"/>
        <w:spacing w:after="0" w:line="192" w:lineRule="auto"/>
        <w:ind w:left="4535"/>
        <w:outlineLvl w:val="1"/>
        <w:rPr>
          <w:rFonts w:ascii="Times New Roman" w:eastAsia="Times New Roman" w:hAnsi="Times New Roman" w:cs="Times New Roman"/>
          <w:sz w:val="28"/>
          <w:lang w:eastAsia="ru-RU"/>
        </w:rPr>
      </w:pP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7E425C" w:rsidRDefault="007E425C" w:rsidP="00BD21CA">
      <w:pPr>
        <w:spacing w:after="0" w:line="240" w:lineRule="auto"/>
        <w:ind w:firstLine="567"/>
        <w:jc w:val="right"/>
        <w:rPr>
          <w:rFonts w:ascii="Times New Roman" w:eastAsia="Times New Roman" w:hAnsi="Times New Roman" w:cs="Times New Roman"/>
          <w:sz w:val="28"/>
          <w:szCs w:val="28"/>
          <w:lang w:eastAsia="ru-RU"/>
        </w:rPr>
      </w:pPr>
    </w:p>
    <w:p w:rsidR="00BD21CA" w:rsidRPr="00BD21CA" w:rsidRDefault="00BD21CA" w:rsidP="007E425C">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lastRenderedPageBreak/>
        <w:t>Приложение № 4</w:t>
      </w:r>
    </w:p>
    <w:p w:rsidR="00BD21CA" w:rsidRPr="00BD21CA" w:rsidRDefault="00BD21CA" w:rsidP="007E425C">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 Положению о </w:t>
      </w:r>
      <w:proofErr w:type="gramStart"/>
      <w:r w:rsidRPr="00BD21CA">
        <w:rPr>
          <w:rFonts w:ascii="Times New Roman" w:eastAsia="Times New Roman" w:hAnsi="Times New Roman" w:cs="Times New Roman"/>
          <w:sz w:val="28"/>
          <w:szCs w:val="28"/>
          <w:lang w:eastAsia="ru-RU"/>
        </w:rPr>
        <w:t>муниципальном</w:t>
      </w:r>
      <w:proofErr w:type="gramEnd"/>
    </w:p>
    <w:p w:rsidR="007E425C" w:rsidRDefault="00BD21CA" w:rsidP="007E425C">
      <w:pPr>
        <w:spacing w:after="0" w:line="240" w:lineRule="auto"/>
        <w:ind w:left="5103"/>
        <w:rPr>
          <w:rFonts w:ascii="Times New Roman" w:eastAsia="Times New Roman" w:hAnsi="Times New Roman" w:cs="Times New Roman"/>
          <w:sz w:val="28"/>
          <w:szCs w:val="28"/>
          <w:lang w:eastAsia="ru-RU"/>
        </w:rPr>
      </w:pPr>
      <w:proofErr w:type="gramStart"/>
      <w:r w:rsidRPr="00BD21CA">
        <w:rPr>
          <w:rFonts w:ascii="Times New Roman" w:eastAsia="Times New Roman" w:hAnsi="Times New Roman" w:cs="Times New Roman"/>
          <w:sz w:val="28"/>
          <w:szCs w:val="28"/>
          <w:lang w:eastAsia="ru-RU"/>
        </w:rPr>
        <w:t>контроле</w:t>
      </w:r>
      <w:proofErr w:type="gramEnd"/>
      <w:r w:rsidRPr="00BD21CA">
        <w:rPr>
          <w:rFonts w:ascii="Times New Roman" w:eastAsia="Times New Roman" w:hAnsi="Times New Roman" w:cs="Times New Roman"/>
          <w:sz w:val="28"/>
          <w:szCs w:val="28"/>
          <w:lang w:eastAsia="ru-RU"/>
        </w:rPr>
        <w:t> в сфере благоустройства </w:t>
      </w:r>
    </w:p>
    <w:p w:rsidR="00BD21CA" w:rsidRPr="00BD21CA" w:rsidRDefault="00BD21CA" w:rsidP="007E425C">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на территории </w:t>
      </w:r>
      <w:r w:rsidR="00472562" w:rsidRPr="00472562">
        <w:rPr>
          <w:rFonts w:ascii="Times New Roman" w:eastAsia="Times New Roman" w:hAnsi="Times New Roman" w:cs="Times New Roman"/>
          <w:sz w:val="28"/>
          <w:szCs w:val="28"/>
          <w:lang w:eastAsia="ru-RU"/>
        </w:rPr>
        <w:t>Саваль</w:t>
      </w:r>
      <w:r w:rsidRPr="00BD21CA">
        <w:rPr>
          <w:rFonts w:ascii="Times New Roman" w:eastAsia="Times New Roman" w:hAnsi="Times New Roman" w:cs="Times New Roman"/>
          <w:sz w:val="28"/>
          <w:szCs w:val="28"/>
          <w:lang w:eastAsia="ru-RU"/>
        </w:rPr>
        <w:t>ского</w:t>
      </w:r>
    </w:p>
    <w:p w:rsidR="00BD21CA" w:rsidRPr="00BD21CA" w:rsidRDefault="00BD21CA" w:rsidP="007E425C">
      <w:pPr>
        <w:spacing w:after="0" w:line="240" w:lineRule="auto"/>
        <w:ind w:left="5103"/>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сельского поселения</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1422F8" w:rsidRDefault="00BD21CA" w:rsidP="00BD21CA">
      <w:pPr>
        <w:spacing w:after="0" w:line="240" w:lineRule="auto"/>
        <w:ind w:firstLine="567"/>
        <w:jc w:val="center"/>
        <w:rPr>
          <w:rFonts w:ascii="Times New Roman" w:eastAsia="Times New Roman" w:hAnsi="Times New Roman" w:cs="Times New Roman"/>
          <w:b/>
          <w:bCs/>
          <w:sz w:val="28"/>
          <w:szCs w:val="28"/>
          <w:lang w:eastAsia="ru-RU"/>
        </w:rPr>
      </w:pPr>
      <w:r w:rsidRPr="00BD21CA">
        <w:rPr>
          <w:rFonts w:ascii="Times New Roman" w:eastAsia="Times New Roman" w:hAnsi="Times New Roman" w:cs="Times New Roman"/>
          <w:b/>
          <w:bCs/>
          <w:sz w:val="28"/>
          <w:szCs w:val="28"/>
          <w:lang w:eastAsia="ru-RU"/>
        </w:rPr>
        <w:t>Ключевые показатели вида контроля и их целевые значения, индикативные показатели для муниципального контроля в сфере </w:t>
      </w:r>
    </w:p>
    <w:p w:rsidR="00BD21CA" w:rsidRPr="00BD21CA" w:rsidRDefault="00BD21CA" w:rsidP="00BD21CA">
      <w:pPr>
        <w:spacing w:after="0" w:line="240" w:lineRule="auto"/>
        <w:ind w:firstLine="567"/>
        <w:jc w:val="center"/>
        <w:rPr>
          <w:rFonts w:ascii="Times New Roman" w:eastAsia="Times New Roman" w:hAnsi="Times New Roman" w:cs="Times New Roman"/>
          <w:sz w:val="28"/>
          <w:szCs w:val="28"/>
          <w:lang w:eastAsia="ru-RU"/>
        </w:rPr>
      </w:pPr>
      <w:bookmarkStart w:id="5" w:name="_GoBack"/>
      <w:bookmarkEnd w:id="5"/>
      <w:r w:rsidRPr="00BD21CA">
        <w:rPr>
          <w:rFonts w:ascii="Times New Roman" w:eastAsia="Times New Roman" w:hAnsi="Times New Roman" w:cs="Times New Roman"/>
          <w:b/>
          <w:bCs/>
          <w:sz w:val="28"/>
          <w:szCs w:val="28"/>
          <w:lang w:eastAsia="ru-RU"/>
        </w:rPr>
        <w:t>благоустройства</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1. Ключевые показатели и их целевые значения:</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устраненных нарушений из числа выявленных нарушений обязательных требований - 70%.</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выполнения плана проведения плановых контрольных мероприятий на очередной календарный год - 100%.</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отмененных результатов контрольных мероприятий - 0%.</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вынесенных судебных решений о назначении административного наказания по материалам контрольного органа - 95%.</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w:t>
      </w:r>
      <w:hyperlink r:id="rId5" w:tgtFrame="_blank" w:history="1">
        <w:r w:rsidRPr="00472562">
          <w:rPr>
            <w:rFonts w:ascii="Times New Roman" w:eastAsia="Times New Roman" w:hAnsi="Times New Roman" w:cs="Times New Roman"/>
            <w:sz w:val="28"/>
            <w:szCs w:val="28"/>
            <w:lang w:eastAsia="ru-RU"/>
          </w:rPr>
          <w:t>Кодекса Российской Федерации об административных правонарушениях</w:t>
        </w:r>
      </w:hyperlink>
      <w:r w:rsidRPr="00BD21CA">
        <w:rPr>
          <w:rFonts w:ascii="Times New Roman" w:eastAsia="Times New Roman" w:hAnsi="Times New Roman" w:cs="Times New Roman"/>
          <w:sz w:val="28"/>
          <w:szCs w:val="28"/>
          <w:lang w:eastAsia="ru-RU"/>
        </w:rPr>
        <w:t> - 0%.</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2. Индикативные показатели:</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При осуществлении муниципального контроля в сфере благоустройства устанавливаются следующие индикативные показатели:</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количество проведенных плановых контрольных мероприятий;</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количество проведенных внеплановых контрольных мероприятий;</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количество поступивших возражений в отношении акта контрольного мероприятия;</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количество выданных предписаний об устранении нарушений обязательных требований;</w:t>
      </w:r>
    </w:p>
    <w:p w:rsidR="00BD21CA" w:rsidRPr="00BD21CA" w:rsidRDefault="00BD21CA" w:rsidP="007E425C">
      <w:pPr>
        <w:spacing w:after="0" w:line="240" w:lineRule="auto"/>
        <w:ind w:firstLine="567"/>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количество устраненных нарушений обязательных требований.</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BD21CA" w:rsidRPr="00BD21CA" w:rsidRDefault="00BD21CA" w:rsidP="00BD21CA">
      <w:pPr>
        <w:spacing w:after="0" w:line="240" w:lineRule="auto"/>
        <w:ind w:firstLine="567"/>
        <w:jc w:val="both"/>
        <w:rPr>
          <w:rFonts w:ascii="Times New Roman" w:eastAsia="Times New Roman" w:hAnsi="Times New Roman" w:cs="Times New Roman"/>
          <w:sz w:val="28"/>
          <w:szCs w:val="28"/>
          <w:lang w:eastAsia="ru-RU"/>
        </w:rPr>
      </w:pPr>
      <w:r w:rsidRPr="00BD21CA">
        <w:rPr>
          <w:rFonts w:ascii="Times New Roman" w:eastAsia="Times New Roman" w:hAnsi="Times New Roman" w:cs="Times New Roman"/>
          <w:sz w:val="28"/>
          <w:szCs w:val="28"/>
          <w:lang w:eastAsia="ru-RU"/>
        </w:rPr>
        <w:t> </w:t>
      </w:r>
    </w:p>
    <w:p w:rsidR="00FF5B5C" w:rsidRPr="00472562" w:rsidRDefault="00FF5B5C">
      <w:pPr>
        <w:rPr>
          <w:rFonts w:ascii="Times New Roman" w:hAnsi="Times New Roman" w:cs="Times New Roman"/>
          <w:sz w:val="28"/>
          <w:szCs w:val="28"/>
        </w:rPr>
      </w:pPr>
    </w:p>
    <w:sectPr w:rsidR="00FF5B5C" w:rsidRPr="004725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1CA"/>
    <w:rsid w:val="001422F8"/>
    <w:rsid w:val="00472562"/>
    <w:rsid w:val="007E425C"/>
    <w:rsid w:val="00BD21CA"/>
    <w:rsid w:val="00E554CA"/>
    <w:rsid w:val="00FF5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D2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BD21CA"/>
  </w:style>
  <w:style w:type="paragraph" w:customStyle="1" w:styleId="table0">
    <w:name w:val="table0"/>
    <w:basedOn w:val="a"/>
    <w:rsid w:val="00BD21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BD2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1">
    <w:name w:val="ConsPlusNormal1"/>
    <w:link w:val="ConsPlusNormal"/>
    <w:uiPriority w:val="99"/>
    <w:locked/>
    <w:rsid w:val="00E554CA"/>
    <w:rPr>
      <w:rFonts w:ascii="Times New Roman" w:eastAsia="Times New Roman" w:hAnsi="Times New Roman" w:cs="Times New Roman"/>
      <w:sz w:val="24"/>
      <w:lang w:eastAsia="ru-RU"/>
    </w:rPr>
  </w:style>
  <w:style w:type="paragraph" w:customStyle="1" w:styleId="ConsPlusNormal">
    <w:name w:val="ConsPlusNormal"/>
    <w:link w:val="ConsPlusNormal1"/>
    <w:uiPriority w:val="99"/>
    <w:rsid w:val="00E554CA"/>
    <w:pPr>
      <w:widowControl w:val="0"/>
      <w:spacing w:after="0" w:line="240" w:lineRule="auto"/>
      <w:ind w:firstLine="720"/>
    </w:pPr>
    <w:rPr>
      <w:rFonts w:ascii="Times New Roman" w:eastAsia="Times New Roman" w:hAnsi="Times New Roman" w:cs="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D2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BD21CA"/>
  </w:style>
  <w:style w:type="paragraph" w:customStyle="1" w:styleId="table0">
    <w:name w:val="table0"/>
    <w:basedOn w:val="a"/>
    <w:rsid w:val="00BD21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BD2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1">
    <w:name w:val="ConsPlusNormal1"/>
    <w:link w:val="ConsPlusNormal"/>
    <w:uiPriority w:val="99"/>
    <w:locked/>
    <w:rsid w:val="00E554CA"/>
    <w:rPr>
      <w:rFonts w:ascii="Times New Roman" w:eastAsia="Times New Roman" w:hAnsi="Times New Roman" w:cs="Times New Roman"/>
      <w:sz w:val="24"/>
      <w:lang w:eastAsia="ru-RU"/>
    </w:rPr>
  </w:style>
  <w:style w:type="paragraph" w:customStyle="1" w:styleId="ConsPlusNormal">
    <w:name w:val="ConsPlusNormal"/>
    <w:link w:val="ConsPlusNormal1"/>
    <w:uiPriority w:val="99"/>
    <w:rsid w:val="00E554CA"/>
    <w:pPr>
      <w:widowControl w:val="0"/>
      <w:spacing w:after="0" w:line="240" w:lineRule="auto"/>
      <w:ind w:firstLine="720"/>
    </w:pPr>
    <w:rPr>
      <w:rFonts w:ascii="Times New Roman" w:eastAsia="Times New Roman"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500232">
      <w:bodyDiv w:val="1"/>
      <w:marLeft w:val="0"/>
      <w:marRight w:val="0"/>
      <w:marTop w:val="0"/>
      <w:marBottom w:val="0"/>
      <w:divBdr>
        <w:top w:val="none" w:sz="0" w:space="0" w:color="auto"/>
        <w:left w:val="none" w:sz="0" w:space="0" w:color="auto"/>
        <w:bottom w:val="none" w:sz="0" w:space="0" w:color="auto"/>
        <w:right w:val="none" w:sz="0" w:space="0" w:color="auto"/>
      </w:divBdr>
    </w:div>
    <w:div w:id="162642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ravo-search.minjust.ru:8080/bigs/showDocument.html?id=C351FA7F-3731-467C-9A38-00CE2ECBE61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30</Pages>
  <Words>10034</Words>
  <Characters>57194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3</cp:revision>
  <dcterms:created xsi:type="dcterms:W3CDTF">2021-12-23T14:36:00Z</dcterms:created>
  <dcterms:modified xsi:type="dcterms:W3CDTF">2021-12-29T07:05:00Z</dcterms:modified>
</cp:coreProperties>
</file>